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firstLine="643" w:firstLineChars="200"/>
        <w:jc w:val="center"/>
        <w:textAlignment w:val="auto"/>
        <w:rPr>
          <w:rFonts w:hint="eastAsia" w:ascii="方正小标宋_GBK" w:hAnsi="方正小标宋_GBK" w:eastAsia="方正小标宋_GBK" w:cs="方正小标宋_GBK"/>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永德县自然资源局关于云南省永德县丫口寨锡多金属矿地质详查探矿许可进入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保护区整改</w:t>
      </w:r>
      <w:r>
        <w:rPr>
          <w:rFonts w:hint="eastAsia" w:ascii="方正小标宋_GBK" w:hAnsi="方正小标宋_GBK" w:eastAsia="方正小标宋_GBK" w:cs="方正小标宋_GBK"/>
          <w:b/>
          <w:bCs/>
          <w:sz w:val="44"/>
          <w:szCs w:val="44"/>
        </w:rPr>
        <w:t>情况</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000000"/>
          <w:kern w:val="0"/>
          <w:sz w:val="32"/>
          <w:szCs w:val="32"/>
          <w:lang w:val="en-US" w:eastAsia="zh-CN" w:bidi="ar"/>
        </w:rPr>
      </w:pPr>
      <w:r>
        <w:rPr>
          <w:rFonts w:hint="eastAsia" w:ascii="方正仿宋_GBK" w:hAnsi="方正仿宋_GBK" w:eastAsia="方正仿宋_GBK" w:cs="方正仿宋_GBK"/>
          <w:b w:val="0"/>
          <w:bCs w:val="0"/>
          <w:color w:val="000000"/>
          <w:kern w:val="0"/>
          <w:sz w:val="32"/>
          <w:szCs w:val="32"/>
          <w:lang w:val="en-US" w:eastAsia="zh-CN" w:bidi="ar"/>
        </w:rPr>
        <w:t>永德县涉及的</w:t>
      </w:r>
      <w:r>
        <w:rPr>
          <w:rFonts w:hint="eastAsia" w:ascii="方正仿宋_GB2312" w:hAnsi="方正仿宋_GB2312" w:eastAsia="方正仿宋_GB2312" w:cs="方正仿宋_GB2312"/>
          <w:sz w:val="32"/>
          <w:szCs w:val="32"/>
        </w:rPr>
        <w:t>云南省永德县丫口寨锡多金属矿地质详查</w:t>
      </w:r>
      <w:r>
        <w:rPr>
          <w:rFonts w:hint="eastAsia" w:ascii="方正仿宋_GB2312" w:hAnsi="方正仿宋_GB2312" w:eastAsia="方正仿宋_GB2312" w:cs="方正仿宋_GB2312"/>
          <w:sz w:val="32"/>
          <w:szCs w:val="32"/>
          <w:lang w:val="en-US" w:eastAsia="zh-CN"/>
        </w:rPr>
        <w:t>探矿许可进入保护区</w:t>
      </w:r>
      <w:r>
        <w:rPr>
          <w:rFonts w:hint="eastAsia" w:ascii="方正仿宋_GBK" w:hAnsi="方正仿宋_GBK" w:eastAsia="方正仿宋_GBK" w:cs="方正仿宋_GBK"/>
          <w:b w:val="0"/>
          <w:bCs w:val="0"/>
          <w:sz w:val="32"/>
          <w:szCs w:val="32"/>
          <w:lang w:val="en-US" w:eastAsia="zh-CN"/>
        </w:rPr>
        <w:t>整改情况</w:t>
      </w:r>
      <w:r>
        <w:rPr>
          <w:rFonts w:hint="eastAsia" w:ascii="方正仿宋_GBK" w:hAnsi="方正仿宋_GBK" w:eastAsia="方正仿宋_GBK" w:cs="方正仿宋_GBK"/>
          <w:b w:val="0"/>
          <w:bCs w:val="0"/>
          <w:color w:val="000000"/>
          <w:kern w:val="0"/>
          <w:sz w:val="32"/>
          <w:szCs w:val="32"/>
          <w:lang w:val="en-US" w:eastAsia="zh-CN" w:bidi="ar"/>
        </w:rPr>
        <w:t>，已落实整改措施，达到验收标准。 2023年11月19 日，县人民政府组织县自然资源局、临沧市生态环境局永德分局等部门开展了县级验收工作，现将有关情况报告如下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方正大黑_GBK" w:hAnsi="方正大黑_GBK" w:eastAsia="方正大黑_GBK" w:cs="方正大黑_GBK"/>
          <w:b/>
          <w:bCs/>
          <w:sz w:val="32"/>
          <w:szCs w:val="32"/>
        </w:rPr>
      </w:pPr>
      <w:r>
        <w:rPr>
          <w:rFonts w:hint="eastAsia" w:ascii="方正大黑_GBK" w:hAnsi="方正大黑_GBK" w:eastAsia="方正大黑_GBK" w:cs="方正大黑_GBK"/>
          <w:b/>
          <w:bCs/>
          <w:color w:val="000000"/>
          <w:kern w:val="0"/>
          <w:sz w:val="32"/>
          <w:szCs w:val="32"/>
          <w:lang w:val="en-US" w:eastAsia="zh-CN" w:bidi="ar"/>
        </w:rPr>
        <w:t>一 、 问题基本情况</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default" w:ascii="方正仿宋_GB2312" w:hAnsi="方正仿宋_GB2312" w:eastAsia="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根据《永德县自然资源局关于矿业权退出保护区有关问题的通知》（永自然资发[2020]19号），永德县自然资源于2020年5月在永德县丫口寨锡多金属矿地质详查项目涉大雪山国家级自然保护区边界设立禁止勘查开采公示牌，并由永德县自然资源局和临沧市自然资源和规划局分别于2020年8月18日、2020年8月26日完成对永德丫口寨锡多金属矿地质详查探矿权延续变更的审查，均同意办理云南省永德丫口寨锡多金属矿地质详查探矿权延续、变更缩减勘查区范围登记等相关手续。2022年5月24日，云南昊龙实业集团有限公司作为探矿权人取得自然资源部核发云南省永德丫口寨锡多金属矿地质详查探矿权，新证勘查</w:t>
      </w:r>
      <w:r>
        <w:rPr>
          <w:rFonts w:hint="eastAsia" w:ascii="仿宋_GB2312" w:hAnsi="仿宋_GB2312" w:eastAsia="仿宋_GB2312" w:cs="仿宋_GB2312"/>
          <w:b w:val="0"/>
          <w:bCs w:val="0"/>
          <w:sz w:val="32"/>
          <w:szCs w:val="32"/>
        </w:rPr>
        <w:t>面积5.78平方公里</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不涉及自然保护区，完成矿权缩减退出大雪山国家级自然保护区。该问题原上报“无需整改”，经核查存在侵占自然保护区情况但在探矿权人延续变更探矿权后缩减探矿面积，现已不存在侵占自然保护区情况，修改为“完成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方正大黑_GBK" w:hAnsi="方正大黑_GBK" w:eastAsia="方正大黑_GBK" w:cs="方正大黑_GBK"/>
          <w:b w:val="0"/>
          <w:bCs w:val="0"/>
          <w:color w:val="000000"/>
          <w:kern w:val="0"/>
          <w:sz w:val="32"/>
          <w:szCs w:val="32"/>
          <w:lang w:val="en-US" w:eastAsia="zh-CN" w:bidi="ar"/>
        </w:rPr>
        <w:t>二 、 整改措施及落实情况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云南省</w:t>
      </w:r>
      <w:r>
        <w:rPr>
          <w:rFonts w:hint="eastAsia" w:ascii="仿宋_GB2312" w:hAnsi="仿宋_GB2312" w:eastAsia="仿宋_GB2312" w:cs="仿宋_GB2312"/>
          <w:sz w:val="32"/>
          <w:szCs w:val="32"/>
        </w:rPr>
        <w:t>永德县丫口寨锡多金属矿</w:t>
      </w:r>
      <w:r>
        <w:rPr>
          <w:rFonts w:hint="eastAsia" w:ascii="仿宋_GB2312" w:hAnsi="仿宋_GB2312" w:eastAsia="仿宋_GB2312" w:cs="仿宋_GB2312"/>
          <w:sz w:val="32"/>
          <w:szCs w:val="32"/>
          <w:lang w:eastAsia="zh-CN"/>
        </w:rPr>
        <w:t>地质详查，老探矿证证号：</w:t>
      </w:r>
      <w:r>
        <w:rPr>
          <w:rFonts w:hint="eastAsia" w:ascii="仿宋_GB2312" w:hAnsi="仿宋_GB2312" w:eastAsia="仿宋_GB2312" w:cs="仿宋_GB2312"/>
          <w:sz w:val="32"/>
          <w:szCs w:val="32"/>
          <w:lang w:val="en-US" w:eastAsia="zh-CN"/>
        </w:rPr>
        <w:t>T53120120802046400,勘查面积：14.93平方公里。</w:t>
      </w:r>
      <w:r>
        <w:rPr>
          <w:rFonts w:hint="eastAsia" w:ascii="仿宋_GB2312" w:hAnsi="仿宋_GB2312" w:eastAsia="仿宋_GB2312" w:cs="仿宋_GB2312"/>
          <w:sz w:val="32"/>
          <w:szCs w:val="32"/>
        </w:rPr>
        <w:t>根据《永德县自然资源局关于矿业权退出保护区有关问题的通知》(永自然资发〔2020]19号)，永德县自然资源局于2020年5月在永德县丫口寨锡多金属矿地质详查项目涉大雪山国家级自然保护区边界设立禁止勘查开采公示牌，并由永德县自然资源局和临沧市自然资源</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规划局分别于202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年8月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年8月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日完成对</w:t>
      </w:r>
      <w:r>
        <w:rPr>
          <w:rFonts w:hint="eastAsia" w:ascii="仿宋_GB2312" w:hAnsi="仿宋_GB2312" w:eastAsia="仿宋_GB2312" w:cs="仿宋_GB2312"/>
          <w:sz w:val="32"/>
          <w:szCs w:val="32"/>
          <w:lang w:eastAsia="zh-CN"/>
        </w:rPr>
        <w:t>云南省</w:t>
      </w:r>
      <w:r>
        <w:rPr>
          <w:rFonts w:hint="eastAsia" w:ascii="仿宋_GB2312" w:hAnsi="仿宋_GB2312" w:eastAsia="仿宋_GB2312" w:cs="仿宋_GB2312"/>
          <w:sz w:val="32"/>
          <w:szCs w:val="32"/>
        </w:rPr>
        <w:t>永德县丫口寨锡多金属矿地质详查探矿权延续变更的审查,</w:t>
      </w:r>
      <w:r>
        <w:rPr>
          <w:rFonts w:hint="eastAsia" w:ascii="仿宋_GB2312" w:hAnsi="仿宋_GB2312" w:eastAsia="仿宋_GB2312" w:cs="仿宋_GB2312"/>
          <w:sz w:val="32"/>
          <w:szCs w:val="32"/>
          <w:lang w:val="en-US" w:eastAsia="zh-CN"/>
        </w:rPr>
        <w:t>2022年1月7云南省自然资源厅完成对云南省</w:t>
      </w:r>
      <w:r>
        <w:rPr>
          <w:rFonts w:hint="eastAsia" w:ascii="仿宋_GB2312" w:hAnsi="仿宋_GB2312" w:eastAsia="仿宋_GB2312" w:cs="仿宋_GB2312"/>
          <w:sz w:val="32"/>
          <w:szCs w:val="32"/>
        </w:rPr>
        <w:t>永德县丫口寨锡多金属矿地质详查探矿权延续变更</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核查，</w:t>
      </w:r>
      <w:r>
        <w:rPr>
          <w:rFonts w:hint="eastAsia" w:ascii="仿宋_GB2312" w:hAnsi="仿宋_GB2312" w:eastAsia="仿宋_GB2312" w:cs="仿宋_GB2312"/>
          <w:sz w:val="32"/>
          <w:szCs w:val="32"/>
        </w:rPr>
        <w:t>均同意办理云南省永德县丫口寨锡多金属矿地质详查探矿权延续、变更缩减勘查区范围登记等相关手续。2022年5月24日，云南昊龙实业集团有限公司作为探矿权人取得自然资源部核发云南省永德县丫口寨锡多金属矿地质详查探矿权，新证</w:t>
      </w:r>
      <w:r>
        <w:rPr>
          <w:rFonts w:hint="eastAsia" w:ascii="仿宋_GB2312" w:hAnsi="仿宋_GB2312" w:eastAsia="仿宋_GB2312" w:cs="仿宋_GB2312"/>
          <w:sz w:val="32"/>
          <w:szCs w:val="32"/>
          <w:lang w:eastAsia="zh-CN"/>
        </w:rPr>
        <w:t>证号：</w:t>
      </w:r>
      <w:r>
        <w:rPr>
          <w:rFonts w:hint="eastAsia" w:ascii="仿宋_GB2312" w:hAnsi="仿宋_GB2312" w:eastAsia="仿宋_GB2312" w:cs="仿宋_GB2312"/>
          <w:sz w:val="32"/>
          <w:szCs w:val="32"/>
          <w:lang w:val="en-US" w:eastAsia="zh-CN"/>
        </w:rPr>
        <w:t>T1000002022063018001082,</w:t>
      </w:r>
      <w:r>
        <w:rPr>
          <w:rFonts w:hint="eastAsia" w:ascii="仿宋_GB2312" w:hAnsi="仿宋_GB2312" w:eastAsia="仿宋_GB2312" w:cs="仿宋_GB2312"/>
          <w:sz w:val="32"/>
          <w:szCs w:val="32"/>
        </w:rPr>
        <w:t>勘查面积5.78平方公里，不涉及自然保护区，完成矿权缩减退出大雪山国家级自然保护区。该问题原上报“无需整改”，</w:t>
      </w:r>
      <w:bookmarkStart w:id="0" w:name="_GoBack"/>
      <w:r>
        <w:rPr>
          <w:rFonts w:hint="eastAsia" w:ascii="仿宋_GB2312" w:hAnsi="仿宋_GB2312" w:eastAsia="仿宋_GB2312" w:cs="仿宋_GB2312"/>
          <w:sz w:val="32"/>
          <w:szCs w:val="32"/>
        </w:rPr>
        <w:t>经核查存在侵占自然保护区情况但在探矿权人延续变更探矿权后缩减探矿面积，现已不存在侵占自然保护区情况，修改为“完成整改”</w:t>
      </w:r>
      <w:bookmarkEnd w:id="0"/>
      <w:r>
        <w:rPr>
          <w:rFonts w:hint="eastAsia" w:ascii="仿宋_GB2312" w:hAnsi="仿宋_GB2312" w:eastAsia="仿宋_GB2312" w:cs="仿宋_GB2312"/>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方正大黑_GBK" w:hAnsi="方正大黑_GBK" w:eastAsia="方正大黑_GBK" w:cs="方正大黑_GBK"/>
          <w:b/>
          <w:bCs/>
          <w:sz w:val="32"/>
          <w:szCs w:val="32"/>
        </w:rPr>
      </w:pPr>
      <w:r>
        <w:rPr>
          <w:rFonts w:hint="eastAsia" w:ascii="方正大黑_GBK" w:hAnsi="方正大黑_GBK" w:eastAsia="方正大黑_GBK" w:cs="方正大黑_GBK"/>
          <w:b/>
          <w:bCs/>
          <w:color w:val="000000"/>
          <w:kern w:val="0"/>
          <w:sz w:val="32"/>
          <w:szCs w:val="32"/>
          <w:lang w:val="en-US" w:eastAsia="zh-CN" w:bidi="ar"/>
        </w:rPr>
        <w:t>三 、 验收工作开展情况及结论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经县人民政府</w:t>
      </w:r>
      <w:r>
        <w:rPr>
          <w:rFonts w:hint="eastAsia" w:ascii="仿宋_GB2312" w:hAnsi="仿宋_GB2312" w:eastAsia="仿宋_GB2312" w:cs="仿宋_GB2312"/>
          <w:sz w:val="32"/>
          <w:szCs w:val="32"/>
        </w:rPr>
        <w:t>组织县自然资源局、市生态环境局永德分局、县</w:t>
      </w:r>
      <w:r>
        <w:rPr>
          <w:rFonts w:hint="eastAsia" w:ascii="仿宋_GB2312" w:hAnsi="仿宋_GB2312" w:eastAsia="仿宋_GB2312" w:cs="仿宋_GB2312"/>
          <w:sz w:val="32"/>
          <w:szCs w:val="32"/>
          <w:lang w:val="en-US" w:eastAsia="zh-CN"/>
        </w:rPr>
        <w:t>林业和草原局</w:t>
      </w:r>
      <w:r>
        <w:rPr>
          <w:rFonts w:hint="eastAsia" w:ascii="仿宋_GB2312" w:hAnsi="仿宋_GB2312" w:eastAsia="仿宋_GB2312" w:cs="仿宋_GB2312"/>
          <w:sz w:val="32"/>
          <w:szCs w:val="32"/>
        </w:rPr>
        <w:t>等部门对整改情况进行验收。经过对</w:t>
      </w:r>
      <w:r>
        <w:rPr>
          <w:rFonts w:hint="eastAsia" w:ascii="方正仿宋_GB2312" w:hAnsi="方正仿宋_GB2312" w:eastAsia="方正仿宋_GB2312" w:cs="方正仿宋_GB2312"/>
          <w:sz w:val="32"/>
          <w:szCs w:val="32"/>
        </w:rPr>
        <w:t>云南省永德县丫口寨锡多金属矿地质详查</w:t>
      </w:r>
      <w:r>
        <w:rPr>
          <w:rFonts w:hint="eastAsia" w:ascii="方正仿宋_GB2312" w:hAnsi="方正仿宋_GB2312" w:eastAsia="方正仿宋_GB2312" w:cs="方正仿宋_GB2312"/>
          <w:sz w:val="32"/>
          <w:szCs w:val="32"/>
          <w:lang w:val="en-US" w:eastAsia="zh-CN"/>
        </w:rPr>
        <w:t>探矿许可进入保护区</w:t>
      </w:r>
      <w:r>
        <w:rPr>
          <w:rFonts w:hint="eastAsia" w:ascii="仿宋_GB2312" w:hAnsi="仿宋_GB2312" w:eastAsia="仿宋_GB2312" w:cs="仿宋_GB2312"/>
          <w:sz w:val="32"/>
          <w:szCs w:val="32"/>
        </w:rPr>
        <w:t>现场检查及资料核查，</w:t>
      </w:r>
      <w:r>
        <w:rPr>
          <w:rFonts w:hint="eastAsia" w:ascii="方正仿宋_GB2312" w:hAnsi="方正仿宋_GB2312" w:eastAsia="方正仿宋_GB2312" w:cs="方正仿宋_GB2312"/>
          <w:sz w:val="32"/>
          <w:szCs w:val="32"/>
          <w:lang w:val="en-US" w:eastAsia="zh-CN"/>
        </w:rPr>
        <w:t>探矿许可不进入自然保护区，矿权已经缩减面积避让大雪山国家级自然保护区。</w:t>
      </w:r>
      <w:r>
        <w:rPr>
          <w:rFonts w:hint="eastAsia" w:ascii="仿宋_GB2312" w:hAnsi="仿宋_GB2312" w:eastAsia="仿宋_GB2312" w:cs="仿宋_GB2312"/>
          <w:sz w:val="32"/>
          <w:szCs w:val="32"/>
        </w:rPr>
        <w:t>已符合验收要求，同意上报市级验收销号。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3520" w:firstLineChars="1100"/>
        <w:jc w:val="both"/>
        <w:textAlignment w:val="auto"/>
        <w:rPr>
          <w:rFonts w:hint="eastAsia" w:ascii="方正仿宋_GBK" w:hAnsi="方正仿宋_GBK" w:eastAsia="方正仿宋_GBK" w:cs="方正仿宋_GBK"/>
          <w:b w:val="0"/>
          <w:bCs w:val="0"/>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3213" w:firstLineChars="1000"/>
        <w:jc w:val="center"/>
        <w:textAlignment w:val="auto"/>
        <w:rPr>
          <w:rFonts w:hint="eastAsia" w:ascii="仿宋_GB2312" w:hAnsi="仿宋_GB2312" w:eastAsia="仿宋_GB2312" w:cs="仿宋_GB2312"/>
          <w:sz w:val="32"/>
          <w:szCs w:val="32"/>
        </w:rPr>
      </w:pPr>
      <w:r>
        <w:rPr>
          <w:rFonts w:hint="eastAsia" w:ascii="方正仿宋_GBK" w:hAnsi="方正仿宋_GBK" w:eastAsia="方正仿宋_GBK" w:cs="方正仿宋_GBK"/>
          <w:b/>
          <w:bCs/>
          <w:color w:val="000000"/>
          <w:kern w:val="0"/>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永德县自然资源局</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2023年12月3日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1" w:fontKey="{3562E4A0-65FC-4816-A096-9F4297429D48}"/>
  </w:font>
  <w:font w:name="方正大黑_GBK">
    <w:panose1 w:val="03000509000000000000"/>
    <w:charset w:val="86"/>
    <w:family w:val="auto"/>
    <w:pitch w:val="default"/>
    <w:sig w:usb0="00000001" w:usb1="080E0000" w:usb2="00000000" w:usb3="00000000" w:csb0="00040000" w:csb1="00000000"/>
    <w:embedRegular r:id="rId2" w:fontKey="{7BB82F67-7E83-4DD2-A4E8-52865516F0F5}"/>
  </w:font>
  <w:font w:name="方正仿宋_GB2312">
    <w:panose1 w:val="02000000000000000000"/>
    <w:charset w:val="86"/>
    <w:family w:val="auto"/>
    <w:pitch w:val="default"/>
    <w:sig w:usb0="A00002BF" w:usb1="184F6CFA" w:usb2="00000012" w:usb3="00000000" w:csb0="00040001" w:csb1="00000000"/>
    <w:embedRegular r:id="rId3" w:fontKey="{AB1D2BFB-5514-4687-8531-81628B1E6FEC}"/>
  </w:font>
  <w:font w:name="仿宋_GB2312">
    <w:altName w:val="仿宋"/>
    <w:panose1 w:val="02010609030101010101"/>
    <w:charset w:val="86"/>
    <w:family w:val="auto"/>
    <w:pitch w:val="default"/>
    <w:sig w:usb0="00000000" w:usb1="00000000" w:usb2="00000000" w:usb3="00000000" w:csb0="00040000" w:csb1="00000000"/>
    <w:embedRegular r:id="rId4" w:fontKey="{AD060E53-34B9-41C9-8A3B-CD9660B13ED7}"/>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C73E35"/>
    <w:multiLevelType w:val="singleLevel"/>
    <w:tmpl w:val="53C73E35"/>
    <w:lvl w:ilvl="0" w:tentative="0">
      <w:start w:val="39"/>
      <w:numFmt w:val="decimal"/>
      <w:suff w:val="nothing"/>
      <w:lvlText w:val="%1."/>
      <w:lvlJc w:val="left"/>
      <w:pPr>
        <w:ind w:left="0" w:firstLine="0"/>
      </w:pPr>
    </w:lvl>
  </w:abstractNum>
  <w:num w:numId="1">
    <w:abstractNumId w:val="0"/>
    <w:lvlOverride w:ilvl="0">
      <w:startOverride w:val="3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yNmIxOTIyYTRiNDVmYzg5N2YwMmEzYmE5MTQwN2EifQ=="/>
  </w:docVars>
  <w:rsids>
    <w:rsidRoot w:val="3CFC14B5"/>
    <w:rsid w:val="1DC87AE9"/>
    <w:rsid w:val="21DB67B3"/>
    <w:rsid w:val="26EF45D3"/>
    <w:rsid w:val="276E5B57"/>
    <w:rsid w:val="283E64AD"/>
    <w:rsid w:val="3B5C3470"/>
    <w:rsid w:val="3BC51438"/>
    <w:rsid w:val="3CFC14B5"/>
    <w:rsid w:val="3F664BE7"/>
    <w:rsid w:val="45686693"/>
    <w:rsid w:val="52B72747"/>
    <w:rsid w:val="5FDE0B90"/>
    <w:rsid w:val="742324DB"/>
    <w:rsid w:val="79114CA5"/>
    <w:rsid w:val="7A8777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left" w:pos="709"/>
      </w:tabs>
      <w:spacing w:before="260" w:after="260" w:line="416" w:lineRule="atLeast"/>
      <w:outlineLvl w:val="1"/>
    </w:pPr>
    <w:rPr>
      <w:rFonts w:ascii="黑体" w:hAnsi="黑体" w:eastAsia="黑体"/>
      <w:b/>
      <w:bCs/>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next w:val="1"/>
    <w:uiPriority w:val="0"/>
    <w:pPr>
      <w:tabs>
        <w:tab w:val="center" w:pos="4153"/>
        <w:tab w:val="right" w:pos="8306"/>
      </w:tabs>
      <w:snapToGrid w:val="0"/>
      <w:jc w:val="left"/>
    </w:pPr>
    <w:rPr>
      <w:sz w:val="18"/>
      <w:szCs w:val="18"/>
    </w:rPr>
  </w:style>
  <w:style w:type="paragraph" w:styleId="4">
    <w:name w:val="header"/>
    <w:basedOn w:val="1"/>
    <w:next w:val="3"/>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临沧市永德县</Company>
  <Pages>1</Pages>
  <Words>0</Words>
  <Characters>0</Characters>
  <Lines>0</Lines>
  <Paragraphs>0</Paragraphs>
  <TotalTime>5</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2023-11-29T04:11:00Z</dcterms:created>
  <dc:creator>Administrator</dc:creator>
  <cp:lastModifiedBy>石正明</cp:lastModifiedBy>
  <cp:lastPrinted>2023-11-30T03:10:00Z</cp:lastPrinted>
  <dcterms:modified xsi:type="dcterms:W3CDTF">2023-12-08T08:25:07Z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58DFA7CE91F24CABB99A7937B0D7569D_12</vt:lpwstr>
  </property>
</Properties>
</file>