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 w:val="0"/>
          <w:kern w:val="44"/>
          <w:sz w:val="44"/>
          <w:szCs w:val="44"/>
          <w:lang w:val="fr-FR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 w:val="0"/>
          <w:kern w:val="44"/>
          <w:sz w:val="44"/>
          <w:szCs w:val="44"/>
          <w:lang w:val="fr-FR" w:eastAsia="zh-CN" w:bidi="ar-SA"/>
        </w:rPr>
        <w:t>永德县新型经营主体（</w:t>
      </w:r>
      <w:r>
        <w:rPr>
          <w:rFonts w:hint="eastAsia" w:ascii="Times New Roman" w:hAnsi="Times New Roman" w:eastAsia="方正小标宋_GBK" w:cs="Times New Roman"/>
          <w:b/>
          <w:bCs w:val="0"/>
          <w:kern w:val="44"/>
          <w:sz w:val="44"/>
          <w:szCs w:val="44"/>
          <w:lang w:val="fr-FR" w:eastAsia="zh-CN" w:bidi="ar-SA"/>
        </w:rPr>
        <w:t>合作社）培育项目实施方案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为组织实施好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年中央农业相关转移支付资金支持农民专业合作社项目，提高资金使用效益，支持农民专业合作社规范发展，根据《云南省财政厅关于提前下达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年中央农业相关转移支付资金的通知》（云财农〔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号）文件精神，结合我县农民专业合作社建设情况，特制定本项目实施方案。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（一）农民专业合作社基本情况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截至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年底，全县在市场监督管理局登记在册农民专业合作社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586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个，其注册类型主要有种植业、养殖业、种养殖结合及其他四个大的类型。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农民专业合作社示范社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截至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年底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县级以上农民合作社示范社共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109个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。其中：国家级农民专业合作社示范社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个、省级农民专业合作社示范社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个、市级农民专业合作社示范社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个、县级农民专业合作社示范社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在全县范围内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，以先建后补的方式，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筛选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个农民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合作社示范点进行打造，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提高合作社生产经营能力建设，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进一步规范其经营运营水平，以点带面推动全县农民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高质量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三、实施内容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（一）提升农民专业合作社规范化水平。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规范办社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，根据章程规定加强内部管理和从事生产经营活动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农民专业合作社认真执行会计制度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和财务制度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规范合作社财务管理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）增强农民专业合作社服务带动能力。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鼓励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农民专业合作社利用资源禀赋，带动成员开展连片种植、规模饲养，壮大优势特色产业，培育农业品牌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鼓励支持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在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营销等关键环节能力建设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鼓励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农民专业合作社延伸产业链条，拓宽服务领域。支持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农民专业合作社依法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自愿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组建联合社，扩大合作规模，提升合作层次，增强市场竞争力和抗风险能力。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）加强示范引领。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认真总结对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个打造的农民合作社发展的好经验好做法，推介一批制度健全、运行规范的农民专业合作社典型案例。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（一）筹备阶段（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底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摸底，遴选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研定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个农民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合作社示范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，编制项目实施方案。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（二）实施阶段（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开展技术指导及服务、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组织有关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培训、落实补助资金。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（三）检查总结阶段（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进行项目总结分析，肯定成绩，找出存在问题，收集整理材料，撰写项目总结、绩效自评报告、做好项目审计。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五、资金安排与使用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该项目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省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级下达我县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中央农业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相关转移支付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31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万元。项目资金主要用途如下：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（一）生产能力建设补助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zh-CN" w:eastAsia="zh-CN"/>
        </w:rPr>
        <w:t>万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用于对筛选出的农民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专业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合作社示范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给予相应提高生产能力建设方面的补助扶持。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1.永德县小镇青年养殖专业合作社，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扶持资金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实施购置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无尘粉碎自吸一体机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智能消毒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活禽运输周转框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个、搅拌机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台、抽水泵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等设备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项目总投资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5.3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万元，申请财政扶持资金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万元，自筹资金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0.3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万元。项目实施后可提高作业效率，减轻劳动强度，节约人工成本，提高机械化水平，提高合作社经济效益。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永德县团山农民专业合作社，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扶持资金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实施购置青果脱皮机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烤炉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等设备，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项目总投资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11.6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万元，申请财政扶持资金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万元，自筹资金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6.6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万元。项目实施后可提高作业效率，减轻劳动强度，节约人工成本，提高机械化水平，提高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3.永德县新富茶韵忙肺茶业产销专业合作社，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扶持资金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实施购置茶叶揉捻机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台、茶叶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风筛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台、杀青机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台等设备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项目总投资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15.2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万元，申请财政扶持资金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万元，自筹资金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10.2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万元。项目实施后可提高作业效率，减轻劳动强度，节约人工成本，提高机械化水平，提高合作社经济效益。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4.永德县南棒河农业综合开发专业合作社，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扶持资金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实施购置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播种机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台、发电机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台、联合收割机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台等设备，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项目总投资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20.9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万元，申请财政扶持资金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万元，自筹资金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15.9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万元。项目实施后可提高作业效率，减轻劳动强度，节约人工成本，提高机械化水平，提高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5.永德县康荣水稻种植专业合作社，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扶持资金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实施购置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播种机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台、旋耕机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台、联合收割机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台等设备，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项目总投资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21.4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万元，申请财政扶持资金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万元，自筹资金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16.4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万元。项目实施后可提高作业效率，减轻劳动强度，节约人工成本，提高机械化水平，提高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6.永德县谷大玉米种植专业合作社，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扶持资金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实施购置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玉米脱粒机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台、打包机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台、输送带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条等设备，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项目总投资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万元，申请财政扶持资金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万元，自筹资金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万元。项目实施后可提高作业效率，减轻劳动强度，节约人工成本，提高机械化水平，提高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合作社能力提升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办公耗材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万元。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主要用于规范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所需的档案合、资料袋、纸张等所需办公耗材费用。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六、效益分析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经济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通过对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农民专业合作社示范社培育打造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规范管理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，确保项目建设的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经济效益有所增加，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与普通合作社示范社相比增加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通过支持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的培育示范，引领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其他合作社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规范经营，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推动合作社高质量发展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项目资金使用合法合规。扶持的合作社示范社能力建设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培育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打造后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农民专业合作社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能认真落实绿色、生态、环保、有机的发展经营理念，落实率达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95%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（一）强化责任落实。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县农业农村局是项目实施主管部门，县经营管理站具体组织项目实施,并负责项目方案的制定、实施、管理、技术指导和监督,确保项目顺利实施，克期完成。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（二）加强宣传引导。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充分运用各类新闻媒体，加大力度宣传好开展农民合作社规范化建设的重要意义和任务要求，积极宣传好典型、好经验、好做法，营造良好社会舆论氛围。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附：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项目预算明细表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项目绩效目标申报表</w:t>
      </w:r>
    </w:p>
    <w:p>
      <w:pPr>
        <w:pStyle w:val="2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pStyle w:val="3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274955</wp:posOffset>
            </wp:positionV>
            <wp:extent cx="1306830" cy="1323975"/>
            <wp:effectExtent l="57785" t="32385" r="45085" b="5334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8940000">
                      <a:off x="0" y="0"/>
                      <a:ext cx="13068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</w:rPr>
        <w:t>日</w:t>
      </w:r>
    </w:p>
    <w:p>
      <w:pPr>
        <w:pStyle w:val="2"/>
        <w:rPr>
          <w:rFonts w:hint="default"/>
        </w:rPr>
      </w:pPr>
    </w:p>
    <w:p>
      <w:pPr>
        <w:pStyle w:val="3"/>
        <w:rPr>
          <w:rFonts w:hint="default" w:ascii="Times New Roman" w:hAnsi="Times New Roman" w:eastAsia="仿宋_GB2312" w:cs="Times New Roman"/>
          <w:b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/>
    <w:p>
      <w:pPr>
        <w:pStyle w:val="3"/>
        <w:ind w:left="0" w:leftChars="0" w:firstLine="0" w:firstLineChars="0"/>
        <w:rPr>
          <w:rFonts w:hint="default"/>
        </w:rPr>
        <w:sectPr>
          <w:footerReference r:id="rId3" w:type="default"/>
          <w:pgSz w:w="11906" w:h="16838"/>
          <w:pgMar w:top="1701" w:right="1474" w:bottom="1474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9" w:line="175" w:lineRule="auto"/>
        <w:ind w:left="585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11"/>
          <w:kern w:val="0"/>
          <w:sz w:val="32"/>
          <w:szCs w:val="32"/>
          <w:lang w:val="en-US" w:eastAsia="zh-CN"/>
          <w14:textOutline w14:w="8011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11"/>
          <w:kern w:val="0"/>
          <w:sz w:val="32"/>
          <w:szCs w:val="32"/>
          <w14:textOutline w14:w="8011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14:textOutline w14:w="8011" w14:cap="sq" w14:cmpd="sng">
            <w14:solidFill>
              <w14:srgbClr w14:val="000000"/>
            </w14:solidFill>
            <w14:prstDash w14:val="solid"/>
            <w14:bevel/>
          </w14:textOutline>
        </w:rPr>
        <w:t>目基本信息表</w:t>
      </w:r>
    </w:p>
    <w:tbl>
      <w:tblPr>
        <w:tblStyle w:val="7"/>
        <w:tblW w:w="147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223"/>
        <w:gridCol w:w="2275"/>
        <w:gridCol w:w="1942"/>
        <w:gridCol w:w="2846"/>
        <w:gridCol w:w="2522"/>
        <w:gridCol w:w="2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1" w:lineRule="auto"/>
              <w:ind w:left="246" w:leftChars="0" w:right="36" w:rightChars="0" w:hanging="197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1" w:lineRule="auto"/>
              <w:ind w:left="246" w:leftChars="0" w:right="36" w:rightChars="0" w:hanging="197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1" w:lineRule="auto"/>
              <w:ind w:left="246" w:leftChars="0" w:right="36" w:rightChars="0" w:hanging="197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1" w:lineRule="auto"/>
              <w:ind w:left="246" w:leftChars="0" w:right="36" w:rightChars="0" w:hanging="197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1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7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7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193" w:lineRule="auto"/>
              <w:ind w:left="442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"/>
                <w:kern w:val="0"/>
                <w:sz w:val="18"/>
                <w:szCs w:val="18"/>
              </w:rPr>
              <w:t>永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德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县新型经营主体（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合作社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）培育项目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0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4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达资金文件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line="206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2"/>
                <w:kern w:val="0"/>
                <w:sz w:val="18"/>
                <w:szCs w:val="18"/>
                <w:lang w:val="en-US" w:eastAsia="zh-CN"/>
              </w:rPr>
              <w:t>云财农〔2023〕203号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04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目实施年度</w:t>
            </w:r>
          </w:p>
        </w:tc>
        <w:tc>
          <w:tcPr>
            <w:tcW w:w="42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90" w:lineRule="auto"/>
              <w:ind w:left="1073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2"/>
                <w:kern w:val="0"/>
                <w:sz w:val="18"/>
                <w:szCs w:val="18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9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9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18"/>
                <w:szCs w:val="18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18"/>
                <w:szCs w:val="18"/>
              </w:rPr>
              <w:t>月--202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18"/>
                <w:szCs w:val="18"/>
              </w:rPr>
              <w:t>年 12月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194" w:lineRule="auto"/>
              <w:ind w:left="520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7"/>
                <w:kern w:val="0"/>
                <w:sz w:val="18"/>
                <w:szCs w:val="18"/>
              </w:rPr>
              <w:t xml:space="preserve">项目实施周期 </w:t>
            </w:r>
          </w:p>
        </w:tc>
        <w:tc>
          <w:tcPr>
            <w:tcW w:w="48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190" w:lineRule="auto"/>
              <w:ind w:left="2288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zh-CN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194" w:lineRule="auto"/>
              <w:ind w:left="942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5"/>
                <w:kern w:val="0"/>
                <w:sz w:val="18"/>
                <w:szCs w:val="18"/>
              </w:rPr>
              <w:t>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计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66" w:lineRule="auto"/>
              <w:ind w:left="3591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2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04" w:lineRule="auto"/>
              <w:ind w:left="93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其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中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172" w:lineRule="auto"/>
              <w:ind w:left="880" w:right="60" w:hanging="790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中央农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业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相关转移支付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</w:rPr>
              <w:t>资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 xml:space="preserve"> 金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890" w:firstLineChars="500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890" w:firstLineChars="500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万元</w:t>
            </w: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03" w:lineRule="auto"/>
              <w:ind w:left="25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省级农业发展专项资金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166" w:lineRule="auto"/>
              <w:ind w:left="90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4" w:lineRule="auto"/>
              <w:ind w:left="193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5"/>
                <w:kern w:val="0"/>
                <w:sz w:val="18"/>
                <w:szCs w:val="18"/>
              </w:rPr>
              <w:t>中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央整合涉农资金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4" w:lineRule="auto"/>
              <w:ind w:left="25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省级统筹整合涉农资金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4" w:lineRule="auto"/>
              <w:ind w:left="577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县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</w:rPr>
              <w:t>级财政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5" w:lineRule="auto"/>
              <w:ind w:left="86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部门自筹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9" w:lineRule="auto"/>
              <w:ind w:left="1115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04" w:lineRule="auto"/>
              <w:ind w:left="333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永德县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04" w:lineRule="auto"/>
              <w:ind w:left="175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主管部门联系电话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9" w:lineRule="auto"/>
              <w:ind w:left="76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"/>
                <w:kern w:val="0"/>
                <w:sz w:val="18"/>
                <w:szCs w:val="18"/>
              </w:rPr>
              <w:t>0883—52115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5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层项目单位名称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04" w:lineRule="auto"/>
              <w:ind w:left="333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永德县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经营管理站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3" w:lineRule="auto"/>
              <w:ind w:left="167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基层项目实施地址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04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"/>
                <w:kern w:val="0"/>
                <w:sz w:val="18"/>
                <w:szCs w:val="18"/>
              </w:rPr>
              <w:t>永德县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"/>
                <w:kern w:val="0"/>
                <w:sz w:val="18"/>
                <w:szCs w:val="18"/>
                <w:lang w:eastAsia="zh-CN"/>
              </w:rPr>
              <w:t>项目具体实施乡镇</w:t>
            </w: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03" w:lineRule="auto"/>
              <w:ind w:left="460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基层项目单位邮编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189" w:lineRule="auto"/>
              <w:ind w:left="860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6776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基层项目单位项目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04" w:lineRule="auto"/>
              <w:ind w:left="841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杨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</w:rPr>
              <w:t>振宇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left="167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基层项目单位电话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189" w:lineRule="auto"/>
              <w:ind w:left="667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2"/>
                <w:kern w:val="0"/>
                <w:sz w:val="18"/>
                <w:szCs w:val="18"/>
              </w:rPr>
              <w:t>0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"/>
                <w:kern w:val="0"/>
                <w:sz w:val="18"/>
                <w:szCs w:val="18"/>
              </w:rPr>
              <w:t>883——5211061</w:t>
            </w: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03" w:lineRule="auto"/>
              <w:ind w:left="25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"/>
                <w:kern w:val="0"/>
                <w:sz w:val="18"/>
                <w:szCs w:val="18"/>
              </w:rPr>
              <w:t>基层项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目单位电子邮箱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81" w:lineRule="auto"/>
              <w:ind w:left="494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instrText xml:space="preserve"> HYPERLINK "mailto:ydxnjz@163.com" </w:instrTex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u w:val="single" w:color="auto"/>
              </w:rPr>
              <w:t>yd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u w:val="single" w:color="auto"/>
              </w:rPr>
              <w:t>xn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u w:val="single" w:color="auto"/>
              </w:rPr>
              <w:fldChar w:fldCharType="end"/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u w:val="single" w:color="auto"/>
              </w:rPr>
              <w:t>jz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u w:val="single" w:color="auto"/>
              </w:rPr>
              <w:t>@163.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u w:val="single" w:color="auto"/>
              </w:rPr>
              <w:t>com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0" w:lineRule="auto"/>
              <w:ind w:left="234" w:leftChars="0" w:right="36" w:rightChars="0" w:hanging="185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9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0" w:lineRule="auto"/>
              <w:ind w:left="234" w:leftChars="0" w:right="36" w:rightChars="0" w:hanging="185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9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9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0" w:lineRule="auto"/>
              <w:ind w:left="234" w:leftChars="0" w:right="36" w:rightChars="0" w:hanging="185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9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00" w:lineRule="auto"/>
              <w:ind w:left="234" w:leftChars="0" w:right="36" w:rightChars="0" w:hanging="185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5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0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5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重点及范围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5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和方向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以先建后补的方式，筛选6个农民专业合作社示范点进行打造，提高合作社生产经营能力建设，进一步规范其经营运营水平，以点带面推动全县农民专业合作社高质量发展。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9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目的可行性论证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03" w:lineRule="auto"/>
              <w:ind w:left="35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项目符合了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国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</w:rPr>
              <w:t>家投资导向，  且产生相应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经济效益、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</w:rPr>
              <w:t>社会效益 、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  <w:t>生态效益、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</w:rPr>
              <w:t>可持续效益。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14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7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目的具体目标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03" w:lineRule="auto"/>
              <w:ind w:left="2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年底，  扶持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个县级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以上农民专业合作社示范以先建后补方式建立健全相关制度 、规范运行机制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，提升自身能力建设水平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14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7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目的受益对象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03" w:lineRule="auto"/>
              <w:ind w:left="35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永德县小镇青年养殖专业合作社、永德县团山合作社、永德县康荣水稻种植专业合作社等6个农民专业合作社示范社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8" w:lineRule="auto"/>
              <w:ind w:right="36" w:rightChars="0" w:firstLine="184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8" w:lineRule="auto"/>
              <w:ind w:left="46" w:leftChars="0" w:right="36" w:rightChars="0" w:firstLine="2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8" w:lineRule="auto"/>
              <w:ind w:left="46" w:leftChars="0" w:right="36" w:rightChars="0" w:firstLine="2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8" w:lineRule="auto"/>
              <w:ind w:left="46" w:leftChars="0" w:right="36" w:rightChars="0" w:firstLine="2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4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4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8" w:lineRule="auto"/>
              <w:ind w:left="46" w:leftChars="0" w:right="36" w:rightChars="0" w:firstLine="2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</w:p>
        </w:tc>
        <w:tc>
          <w:tcPr>
            <w:tcW w:w="22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-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项目具体实施计划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03" w:lineRule="auto"/>
              <w:ind w:left="3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前期准备阶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  <w:t>段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2024.2月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2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全面开展摸底，遴选研定6个农民专业合作社示范社，编制项目实施方案。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03" w:lineRule="auto"/>
              <w:ind w:left="3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18"/>
                <w:szCs w:val="18"/>
              </w:rPr>
              <w:t>组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</w:rPr>
              <w:t>织实施阶段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/>
              </w:rPr>
              <w:t>3-11月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2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开展技术指导及服务、组织有关培训、落实补助资金。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03" w:lineRule="auto"/>
              <w:ind w:left="49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总结验收阶段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/>
              </w:rPr>
              <w:t>12月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2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进行项目总结分析，肯定成绩，找出存在问题，收集整理材料，撰写项目总结、绩效自评报告、做好项目审计。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5" w:lineRule="auto"/>
              <w:ind w:left="235" w:leftChars="0" w:right="36" w:rightChars="0" w:hanging="186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5" w:lineRule="auto"/>
              <w:ind w:left="235" w:leftChars="0" w:right="36" w:rightChars="0" w:hanging="186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5" w:lineRule="auto"/>
              <w:ind w:left="235" w:leftChars="0" w:right="36" w:rightChars="0" w:hanging="186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195" w:lineRule="auto"/>
              <w:ind w:left="235" w:leftChars="0" w:right="36" w:rightChars="0" w:hanging="186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175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财务管理制度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7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27"/>
                <w:kern w:val="0"/>
                <w:sz w:val="18"/>
                <w:szCs w:val="18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8"/>
                <w:kern w:val="0"/>
                <w:sz w:val="18"/>
                <w:szCs w:val="18"/>
              </w:rPr>
              <w:t>云南省农业厅 云南省财政厅关于印发云南省农业发展专项资金管理办法  (试行)  的通知》 (云农财[2016]8 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0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6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执行财务管理制度情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5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40" w:lineRule="auto"/>
              <w:ind w:left="34" w:right="224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4"/>
                <w:kern w:val="0"/>
                <w:sz w:val="18"/>
                <w:szCs w:val="18"/>
              </w:rPr>
              <w:t>严格按照《云南省农业厅 云南省财政厅关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2"/>
                <w:kern w:val="0"/>
                <w:sz w:val="18"/>
                <w:szCs w:val="18"/>
              </w:rPr>
              <w:t>于印发云南省农业发展专项资金管理办法  (试行)  的通知》(云农财[2016]8 号)文件要求执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2"/>
                <w:kern w:val="0"/>
                <w:sz w:val="18"/>
                <w:szCs w:val="18"/>
              </w:rPr>
              <w:t xml:space="preserve">行， 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18"/>
                <w:szCs w:val="18"/>
              </w:rPr>
              <w:t>建立健全村级财务收支预决算制度， 严格收支审批 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171" w:lineRule="auto"/>
              <w:ind w:right="85" w:righ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8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5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施项目配套资金落实情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40" w:lineRule="auto"/>
              <w:ind w:left="65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9"/>
                <w:kern w:val="0"/>
                <w:sz w:val="18"/>
                <w:szCs w:val="18"/>
              </w:rPr>
              <w:t>已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7"/>
                <w:kern w:val="0"/>
                <w:sz w:val="18"/>
                <w:szCs w:val="18"/>
              </w:rPr>
              <w:t>经落实。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97" w:lineRule="auto"/>
              <w:ind w:left="234" w:leftChars="0" w:right="36" w:rightChars="0" w:hanging="182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3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197" w:lineRule="auto"/>
              <w:ind w:left="234" w:leftChars="0" w:right="36" w:rightChars="0" w:hanging="182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0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2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"/>
                <w:kern w:val="0"/>
                <w:sz w:val="21"/>
                <w:szCs w:val="21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40" w:lineRule="auto"/>
              <w:ind w:left="26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完成支持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个合作社能力建设提升任务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100%， 新型经营主体对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18"/>
                <w:szCs w:val="18"/>
              </w:rPr>
              <w:t>中央农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业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相关转移支付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资金项目实施的满意度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  <w:lang w:eastAsia="zh-CN"/>
              </w:rPr>
              <w:t>达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/>
              </w:rPr>
              <w:t>95%以上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2" w:line="179" w:lineRule="auto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12"/>
          <w:kern w:val="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29" w:line="175" w:lineRule="auto"/>
        <w:ind w:left="5850"/>
        <w:jc w:val="left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11"/>
          <w:kern w:val="0"/>
          <w:sz w:val="32"/>
          <w:szCs w:val="32"/>
          <w:lang w:val="en-US" w:eastAsia="zh-CN"/>
          <w14:textOutline w14:w="8011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11"/>
          <w:kern w:val="0"/>
          <w:sz w:val="32"/>
          <w:szCs w:val="32"/>
          <w:lang w:val="en-US" w:eastAsia="zh-CN"/>
          <w14:textOutline w14:w="8011" w14:cap="sq" w14:cmpd="sng">
            <w14:solidFill>
              <w14:srgbClr w14:val="000000"/>
            </w14:solidFill>
            <w14:prstDash w14:val="solid"/>
            <w14:bevel/>
          </w14:textOutline>
        </w:rPr>
        <w:t>2.项目预算明细表</w:t>
      </w:r>
    </w:p>
    <w:tbl>
      <w:tblPr>
        <w:tblStyle w:val="7"/>
        <w:tblW w:w="15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743"/>
        <w:gridCol w:w="1367"/>
        <w:gridCol w:w="917"/>
        <w:gridCol w:w="866"/>
        <w:gridCol w:w="1650"/>
        <w:gridCol w:w="1384"/>
        <w:gridCol w:w="1366"/>
        <w:gridCol w:w="1467"/>
        <w:gridCol w:w="1400"/>
        <w:gridCol w:w="1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明细项目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支出经济科目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数据/任务（个）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计量单位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标准/单价（元）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资金规模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其中：中央财政专项扶贫资金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省级财政专项扶贫资金</w:t>
            </w: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乡村振兴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衔接资金</w:t>
            </w: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304" w:lef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1"/>
                <w:kern w:val="0"/>
                <w:sz w:val="21"/>
                <w:szCs w:val="21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县级财政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支持永德县小镇青年养殖专业合作社能力建设提升支出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商品与服务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1.00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批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支持永德县团山农民专业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合作社能力建设提升支出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商品与服务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1.00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批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支持永德县新富茶韵忙肺茶业产销专业合作社能力建设提升支出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商品与服务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1.00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批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支持永德县南棒河农业综合开发专业合作社能力建设提升支出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商品与服务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1.00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批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支持永德县康荣水稻种植专业合作社合作社能力建设提升支出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商品与服务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1.00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批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支持永德县谷大玉米种植专业合作社合作社能力建设提升支出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商品与服务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1.00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批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50000.00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合作社能力提升办公耗材支出</w:t>
            </w: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商品与服务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1.00</w:t>
            </w: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批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10000.00</w:t>
            </w: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10000.00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leftChars="0" w:right="53" w:rightChars="0" w:hanging="6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leftChars="0" w:right="53" w:rightChars="0" w:hanging="6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leftChars="0" w:right="53" w:rightChars="0" w:hanging="6" w:firstLine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2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3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310000.00</w:t>
            </w:r>
          </w:p>
        </w:tc>
        <w:tc>
          <w:tcPr>
            <w:tcW w:w="13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11"/>
                <w:kern w:val="0"/>
                <w:sz w:val="19"/>
                <w:szCs w:val="19"/>
                <w:lang w:val="en-US" w:eastAsia="zh-CN"/>
              </w:rPr>
              <w:t>310000.00</w:t>
            </w:r>
          </w:p>
        </w:tc>
        <w:tc>
          <w:tcPr>
            <w:tcW w:w="14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55" w:lineRule="auto"/>
              <w:ind w:left="89" w:right="53" w:hanging="6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19"/>
                <w:szCs w:val="19"/>
              </w:rPr>
            </w:pPr>
          </w:p>
        </w:tc>
      </w:tr>
    </w:tbl>
    <w:p/>
    <w:p>
      <w:pPr>
        <w:sectPr>
          <w:headerReference r:id="rId4" w:type="default"/>
          <w:pgSz w:w="16837" w:h="11905"/>
          <w:pgMar w:top="400" w:right="968" w:bottom="0" w:left="667" w:header="0" w:footer="0" w:gutter="0"/>
          <w:cols w:space="720" w:num="1"/>
        </w:sectPr>
      </w:pPr>
    </w:p>
    <w:tbl>
      <w:tblPr>
        <w:tblStyle w:val="5"/>
        <w:tblW w:w="10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99"/>
        <w:gridCol w:w="1534"/>
        <w:gridCol w:w="1187"/>
        <w:gridCol w:w="2796"/>
        <w:gridCol w:w="1294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75" w:lineRule="auto"/>
              <w:ind w:firstLine="4119" w:firstLineChars="1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zh-CN"/>
                <w14:textOutline w14:w="8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zh-CN"/>
                <w14:textOutline w14:w="8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spacing w:val="11"/>
                <w:kern w:val="0"/>
                <w:sz w:val="32"/>
                <w:szCs w:val="32"/>
                <w:lang w:val="en-US" w:eastAsia="zh-CN"/>
                <w14:textOutline w14:w="8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新型经营主体培育（合作社）项目 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杨振宇 13759323798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农业农村局 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永德县经营管理站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项目简述</w:t>
            </w:r>
          </w:p>
        </w:tc>
        <w:tc>
          <w:tcPr>
            <w:tcW w:w="9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以先建后补的方式，筛选6个县级以上农民专业合作社示范社进行培育，提高合作社生产经营能力建设，进一步规范合作社经营运营水平，以点带面推动全县农民专业合作社高质量发展。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以先建后补的方式，筛选6个县级以上农民专业合作社示范社进行培育，提高合作社生产经营能力建设，进一步规范合作社经营运营水平，以点带面推动全县农民专业合作社高质量发展。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支持合作社数量（个）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实现6个合作社能力建设提升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财政投入资金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2024.1.1-2024.12.31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合作能力建设提升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与普通合作社示范社相比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绿水青山就是金山银山知晓率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提高项目单位生产、销售、服务综合能力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受扶持对象满意度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/>
    <w:sectPr>
      <w:pgSz w:w="11906" w:h="16838"/>
      <w:pgMar w:top="1701" w:right="567" w:bottom="1474" w:left="56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TAyYTYzYmYwZjhlNjc5OGFkMWQ3MmJjZjlmOWIifQ=="/>
  </w:docVars>
  <w:rsids>
    <w:rsidRoot w:val="71D74886"/>
    <w:rsid w:val="02E118E2"/>
    <w:rsid w:val="11FF26E5"/>
    <w:rsid w:val="31DC62FA"/>
    <w:rsid w:val="3DF518BF"/>
    <w:rsid w:val="5955699E"/>
    <w:rsid w:val="61B472E6"/>
    <w:rsid w:val="6DD132EA"/>
    <w:rsid w:val="71D74886"/>
    <w:rsid w:val="75FBB9FD"/>
    <w:rsid w:val="799B32A0"/>
    <w:rsid w:val="7FDFF56E"/>
    <w:rsid w:val="A6FF2AA8"/>
    <w:rsid w:val="F3070219"/>
    <w:rsid w:val="FFD323E5"/>
    <w:rsid w:val="FFF4D703"/>
    <w:rsid w:val="FF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仿宋"/>
      <w:b/>
      <w:sz w:val="32"/>
    </w:rPr>
  </w:style>
  <w:style w:type="paragraph" w:styleId="3">
    <w:name w:val="heading 3"/>
    <w:basedOn w:val="1"/>
    <w:next w:val="1"/>
    <w:qFormat/>
    <w:uiPriority w:val="1"/>
    <w:pPr>
      <w:ind w:left="1058" w:hanging="699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2023-08-27T14:28:00Z</dcterms:created>
  <dc:creator>吃泡菜的萝卜</dc:creator>
  <cp:lastModifiedBy>王玉瑞</cp:lastModifiedBy>
  <dcterms:modified xsi:type="dcterms:W3CDTF">2024-03-11T02:01:24Z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BEC8A46FB2F34BE4B2DD7D2EC648A3D2_11</vt:lpwstr>
  </property>
</Properties>
</file>