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1C647"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确有专长的中医医师资格认定</w:t>
      </w:r>
    </w:p>
    <w:p w14:paraId="2A23EF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一、基本要素</w:t>
      </w:r>
    </w:p>
    <w:p w14:paraId="2A75B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/>
        </w:rPr>
        <w:t>行政许可事项名称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及编码</w:t>
      </w:r>
    </w:p>
    <w:p w14:paraId="58375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方正小标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确有专长的中医医师资格认定【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00016812100Y</w:t>
      </w:r>
      <w:r>
        <w:rPr>
          <w:rFonts w:ascii="Times New Roman" w:hAnsi="Times New Roman" w:eastAsia="方正小标宋_GBK"/>
          <w:color w:val="000000"/>
          <w:sz w:val="32"/>
          <w:szCs w:val="32"/>
        </w:rPr>
        <w:t>】</w:t>
      </w:r>
    </w:p>
    <w:p w14:paraId="65991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行政许可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事项子项名称及编码</w:t>
      </w:r>
    </w:p>
    <w:p w14:paraId="3599B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ascii="Times New Roman" w:hAnsi="Times New Roman" w:eastAsia="方正小标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E65D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行政许可事项业务办理项名称及编码</w:t>
      </w:r>
    </w:p>
    <w:p w14:paraId="5A152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97A5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（四）设定依据</w:t>
      </w:r>
    </w:p>
    <w:p w14:paraId="345C4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1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《中华人民共和国中医药法》第十五条第二款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《中华人民共和国医师法》第十一条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第十二条。</w:t>
      </w:r>
    </w:p>
    <w:p w14:paraId="4F5A1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（五）实施依据</w:t>
      </w:r>
    </w:p>
    <w:p w14:paraId="53350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1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《中华人民共和国中医药法》第十五条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《中华人民共和国医师法》第十一条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第十二条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；</w:t>
      </w:r>
    </w:p>
    <w:p w14:paraId="757B6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（六）监管依据</w:t>
      </w:r>
    </w:p>
    <w:p w14:paraId="41C8FC0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《中华人民共和国中医药法》第五条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《中华人民共和国医师法》第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3B5B5393">
      <w:pPr>
        <w:pStyle w:val="2"/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（七）实施机关：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永德县卫生健康局</w:t>
      </w:r>
    </w:p>
    <w:p w14:paraId="36A2BEFE"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（八）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审批层级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县级</w:t>
      </w:r>
    </w:p>
    <w:p w14:paraId="346E7120"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（九）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行使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层级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</w:t>
      </w:r>
    </w:p>
    <w:p w14:paraId="0F2E03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是否由审批机关受理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</w:t>
      </w:r>
    </w:p>
    <w:p w14:paraId="19F42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（十一）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受理层级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</w:t>
      </w:r>
    </w:p>
    <w:p w14:paraId="5E5BBD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（十二）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是否存在初审环节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184DD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highlight w:val="yellow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（十三）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初审层级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1A876314">
      <w:pPr>
        <w:pStyle w:val="2"/>
        <w:numPr>
          <w:ilvl w:val="0"/>
          <w:numId w:val="0"/>
        </w:numPr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（十四）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对应政务服务事项国家级基本目录名称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</w:p>
    <w:p w14:paraId="10C4EE5F">
      <w:pPr>
        <w:pStyle w:val="2"/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确有专长的中医医师资格认定</w:t>
      </w:r>
    </w:p>
    <w:p w14:paraId="71E1C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（十五）要素统一情况：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全省要素统一</w:t>
      </w:r>
    </w:p>
    <w:p w14:paraId="65B1B1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二、行政许可事项类型</w:t>
      </w:r>
    </w:p>
    <w:p w14:paraId="1FE41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条件型</w:t>
      </w:r>
    </w:p>
    <w:p w14:paraId="072EE9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行政许可条件</w:t>
      </w:r>
    </w:p>
    <w:p w14:paraId="069E3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（一）准予行政许可的条件</w:t>
      </w:r>
    </w:p>
    <w:p w14:paraId="259352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参加云南省中医医术确有专长人员医师资格考核，成绩合格。</w:t>
      </w:r>
    </w:p>
    <w:p w14:paraId="6FF6E0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规定行政许可条件的依据</w:t>
      </w:r>
    </w:p>
    <w:p w14:paraId="4620CB6E">
      <w:pPr>
        <w:ind w:firstLine="560"/>
        <w:outlineLvl w:val="2"/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《中华人民共和国中医药法》第十五条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2F475828">
      <w:pPr>
        <w:ind w:firstLine="560"/>
        <w:outlineLvl w:val="2"/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《中华人民共和国医师法》第十一条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第十二条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31609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行政许可服务对象类型</w:t>
      </w: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与改革举措</w:t>
      </w:r>
    </w:p>
    <w:p w14:paraId="278F5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（一）服务对象类型：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自然人</w:t>
      </w:r>
    </w:p>
    <w:p w14:paraId="0E9F4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（二）是否为涉企许可事项：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否</w:t>
      </w:r>
    </w:p>
    <w:p w14:paraId="193254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（三）涉企经营许可事项名称：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无</w:t>
      </w:r>
    </w:p>
    <w:p w14:paraId="1A5D6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（四）许可证件名称：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中医（专长）医师资格证书</w:t>
      </w:r>
    </w:p>
    <w:p w14:paraId="07028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（五）改革方式：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优化审批服务</w:t>
      </w:r>
    </w:p>
    <w:p w14:paraId="620D9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（六）具体改革举措</w:t>
      </w:r>
    </w:p>
    <w:p w14:paraId="2C430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将承诺审批时限由20个工作日压减至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个工作日</w:t>
      </w:r>
    </w:p>
    <w:p w14:paraId="36DCD5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（七）加强事中事后监管措施</w:t>
      </w:r>
    </w:p>
    <w:p w14:paraId="4858BD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1.加强对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医疗机构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中医医疗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工作人员的巡查和日常监督管理，针对发现的普遍性和突出问题开展专项检查。</w:t>
      </w:r>
    </w:p>
    <w:p w14:paraId="616C3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2.核查被许可单位从事行政许可事项活动情况的有关材料及实施情况。</w:t>
      </w:r>
    </w:p>
    <w:p w14:paraId="55481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3.依法及时处理投诉举报。</w:t>
      </w:r>
    </w:p>
    <w:p w14:paraId="21BFA4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4.针对存在的问题，完善管理制度。 </w:t>
      </w:r>
    </w:p>
    <w:p w14:paraId="6C6550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五、申请材料</w:t>
      </w:r>
    </w:p>
    <w:p w14:paraId="4488C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（一）申请材料名称</w:t>
      </w:r>
    </w:p>
    <w:p w14:paraId="2683B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考核合格成绩单</w:t>
      </w:r>
    </w:p>
    <w:p w14:paraId="6A942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规定申请材料的依据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《中华人民共和国中医药法》第十五条；《中华人民共和国医师法》第十一条、第十二条。</w:t>
      </w:r>
    </w:p>
    <w:p w14:paraId="43F1BE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六、中介服务</w:t>
      </w:r>
    </w:p>
    <w:p w14:paraId="6F51E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（一）有无法定中介服务事项：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C3939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中介服务事项名称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404FC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设定中介服务事项的依据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EF5E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提供中介服务的机构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68AFD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中介服务事项的收费性质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4423E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七、审批程序</w:t>
      </w:r>
    </w:p>
    <w:p w14:paraId="52443066">
      <w:pPr>
        <w:pStyle w:val="2"/>
        <w:ind w:firstLine="640" w:firstLineChars="200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（一）办理行政许可的程序环节</w:t>
      </w:r>
    </w:p>
    <w:p w14:paraId="253868C5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1.受理</w:t>
      </w:r>
    </w:p>
    <w:p w14:paraId="35C71541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2.审核申请材料</w:t>
      </w:r>
    </w:p>
    <w:p w14:paraId="5FBBBDB7">
      <w:pPr>
        <w:spacing w:line="600" w:lineRule="exact"/>
        <w:ind w:firstLine="640" w:firstLineChars="200"/>
        <w:rPr>
          <w:rFonts w:hint="default" w:ascii="Times New Roman" w:hAnsi="Times New Roman" w:eastAsia="方正仿宋_GBK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3.受理审核资料后上报市卫生健康委员会。</w:t>
      </w:r>
    </w:p>
    <w:p w14:paraId="60EC7186">
      <w:pPr>
        <w:numPr>
          <w:ilvl w:val="0"/>
          <w:numId w:val="0"/>
        </w:numPr>
        <w:spacing w:line="600" w:lineRule="exact"/>
        <w:ind w:left="638" w:leftChars="304" w:firstLine="0" w:firstLineChars="0"/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规定行政许可程序的依据：无</w:t>
      </w:r>
    </w:p>
    <w:p w14:paraId="7B54E904">
      <w:pPr>
        <w:spacing w:line="600" w:lineRule="exact"/>
        <w:ind w:firstLine="56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是否需要现场勘验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否</w:t>
      </w:r>
    </w:p>
    <w:p w14:paraId="57608E30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是否需要组织听证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60BF8AA2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是否需要招标、拍卖、挂牌交易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358A9656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是否需要检验、检测、检疫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0103A278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是否需要鉴定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65F351EE">
      <w:pPr>
        <w:spacing w:line="600" w:lineRule="exact"/>
        <w:ind w:firstLine="56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（八）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是否需要专家评审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否</w:t>
      </w:r>
    </w:p>
    <w:p w14:paraId="79C77E47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（九）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是否需要向社会公示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否</w:t>
      </w:r>
    </w:p>
    <w:p w14:paraId="3FA1A9C4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是否实行告知承诺办理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518E86FD">
      <w:pPr>
        <w:spacing w:line="600" w:lineRule="exact"/>
        <w:ind w:firstLine="56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（十一）审批机关是否委托服务机构开展技术性服务：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51EAD586">
      <w:pPr>
        <w:spacing w:line="600" w:lineRule="exact"/>
        <w:ind w:firstLine="560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八、受理和审批时限</w:t>
      </w:r>
    </w:p>
    <w:p w14:paraId="15551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（一）承诺受理时限：5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个工作日。</w:t>
      </w:r>
    </w:p>
    <w:p w14:paraId="530CA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（二）法定审批时限：</w:t>
      </w:r>
      <w:r>
        <w:rPr>
          <w:rFonts w:hint="eastAsia" w:ascii="Times New Roman" w:hAnsi="Times New Roman" w:eastAsia="楷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个工作日</w:t>
      </w:r>
    </w:p>
    <w:p w14:paraId="1C301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（三）规定法定审批时限依据：</w:t>
      </w:r>
    </w:p>
    <w:p w14:paraId="15052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（四）承诺审批时限：5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个工作日，依法进行审核后上报市卫生健康委员会。</w:t>
      </w:r>
    </w:p>
    <w:p w14:paraId="0F672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九、收费</w:t>
      </w:r>
    </w:p>
    <w:p w14:paraId="1E58A7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（一）办理行政许可是否收费：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7AC02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（二）收费项目的名称、收费项目的标准、设定收费项目的依据、规定收费标准的依据：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  <w:t>无</w:t>
      </w:r>
    </w:p>
    <w:p w14:paraId="53035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十、行政许可证件</w:t>
      </w:r>
    </w:p>
    <w:p w14:paraId="39A71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（一）审批结果类型：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0044E2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（二）审批结果名称：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80912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楷体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（三）审批结果的有效期限：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p w14:paraId="749EE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（四）规定审批结果有效期限的依据：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753A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（五）是否需要办理审批结果变更手续：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59982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（六）办理审批结果变更手续的要求：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314B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（七）是否需要办理审批结果延续手续：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F2C5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（八）办理审批结果延续手续的要求：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4D31F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" w:hAnsi="楷体" w:eastAsia="方正仿宋_GBK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（九）审批结果的有效地域范围：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p w14:paraId="50C08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楷体" w:cs="方正仿宋_GBK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（十）规定审批结果有效地域范围的依据：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p w14:paraId="739888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十一、行政许可数量限制</w:t>
      </w:r>
    </w:p>
    <w:p w14:paraId="519F7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（一）有无行政许可数量限制：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C6FAA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（二）公布数量限制的方式：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5CC4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（三）公布数量限制的周期：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7576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（四）在数量限制条件下实施行政许可的方式：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B654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（五）规定在数量限制条件下实施行政许可方式的依据：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p w14:paraId="404B9D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十二、行政许可后年检</w:t>
      </w:r>
    </w:p>
    <w:p w14:paraId="3BB73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（一）有无年检要求：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E5488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（二）设定年检要求的依据：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3210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（三）年检周期：无</w:t>
      </w:r>
    </w:p>
    <w:p w14:paraId="6F261F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（四）年检是否要求报送材料：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1DA00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（五）年检报送材料名称：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DA34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（六）年检是否收费：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74DC0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（七）年检收费项目的名称、年检收费项目的标准、设定年检收费项目的依据、规定年检项目收费标准的依据：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6C54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（八）通过年检的证明或者标志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08B6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十三、行政许可后年报</w:t>
      </w:r>
    </w:p>
    <w:p w14:paraId="1816A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有无年报要求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D5FB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年报报送材料名称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03EA0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设定年报要求的依据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6308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年报周期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30EE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十四、监管主体</w:t>
      </w:r>
    </w:p>
    <w:p w14:paraId="78E05B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县级卫生健康主管部门。</w:t>
      </w:r>
    </w:p>
    <w:p w14:paraId="0388E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十五、备注</w:t>
      </w:r>
    </w:p>
    <w:p w14:paraId="456C9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C2822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  <w:lang w:val="en-US" w:eastAsia="zh-CN"/>
        </w:rPr>
      </w:pPr>
    </w:p>
    <w:p w14:paraId="04028C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117285-785A-473E-9700-D8F09DE4CC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E65F744-E524-4603-A68A-D9BBAD5F062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A7C4DA5-D009-4C40-B28B-17A362C57D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91A73D9-6034-4169-8154-FF66F4C73D9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5F87B89-ADC7-4400-8BC5-9DB32A297CAC}"/>
  </w:font>
  <w:font w:name="仿宋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6" w:fontKey="{3318CB8C-4EF9-400E-BA26-1C73A88887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0DB29"/>
    <w:multiLevelType w:val="singleLevel"/>
    <w:tmpl w:val="6EE0DB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3A5205D8"/>
    <w:rsid w:val="1B4F7ABF"/>
    <w:rsid w:val="1BCC61CB"/>
    <w:rsid w:val="24821172"/>
    <w:rsid w:val="2DB77A10"/>
    <w:rsid w:val="332218DC"/>
    <w:rsid w:val="3A5205D8"/>
    <w:rsid w:val="71C3789E"/>
    <w:rsid w:val="71DF2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5</Pages>
  <Words>1876</Words>
  <Characters>1898</Characters>
  <Lines>0</Lines>
  <Paragraphs>0</Paragraphs>
  <TotalTime>28</TotalTime>
  <ScaleCrop>false</ScaleCrop>
  <LinksUpToDate>false</LinksUpToDate>
  <CharactersWithSpaces>1899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2024-01-17T07:40:00Z</dcterms:created>
  <dc:creator>未定义</dc:creator>
  <cp:lastModifiedBy>admin</cp:lastModifiedBy>
  <dcterms:modified xsi:type="dcterms:W3CDTF">2025-04-13T03:24:09Z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5E740534C5334048B9DC6B68560435DD_13</vt:lpwstr>
  </property>
  <property fmtid="{D5CDD505-2E9C-101B-9397-08002B2CF9AE}" pid="4" name="KSOTemplateDocerSaveRecord">
    <vt:lpwstr>eyJoZGlkIjoiOTdmMWFmY2Y4ZmEzNzNmZjQ1YjQ3YzIxMjEzMWFmZjciLCJ1c2VySWQiOiIzMDEwNTc2MzAifQ==</vt:lpwstr>
  </property>
</Properties>
</file>