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18AB3">
      <w:pPr>
        <w:pStyle w:val="2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bookmarkStart w:id="0" w:name="OLE_LINK7"/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民用爆炸物品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购买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许可</w:t>
      </w:r>
      <w:bookmarkEnd w:id="0"/>
    </w:p>
    <w:p w14:paraId="747623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207F7D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624147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1" w:name="OLE_LINK1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民用爆炸物品购买许可</w:t>
      </w:r>
    </w:p>
    <w:bookmarkEnd w:id="1"/>
    <w:p w14:paraId="2AA91E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5EBD6F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民用爆炸物品购买许可</w:t>
      </w:r>
    </w:p>
    <w:p w14:paraId="3C71B7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3393D7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2" w:name="OLE_LINK3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民用爆炸物品购买许可</w:t>
      </w:r>
    </w:p>
    <w:bookmarkEnd w:id="2"/>
    <w:p w14:paraId="3D7729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10116518"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046F08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7C4C08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  国家对民用爆炸物品的生产、销售、购买、运输和爆破作业实行许可证制度。第三条</w:t>
      </w:r>
    </w:p>
    <w:p w14:paraId="365FB0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24C3F4A2">
      <w:pPr>
        <w:pStyle w:val="2"/>
        <w:numPr>
          <w:ilvl w:val="0"/>
          <w:numId w:val="0"/>
        </w:numPr>
        <w:ind w:firstLine="640" w:firstLineChars="200"/>
        <w:rPr>
          <w:rFonts w:ascii="Helvetica" w:hAnsi="Helvetica" w:eastAsia="Helvetica" w:cs="Helvetica"/>
          <w:i w:val="0"/>
          <w:iCs w:val="0"/>
          <w:caps w:val="0"/>
          <w:color w:val="515A6E"/>
          <w:spacing w:val="0"/>
          <w:sz w:val="21"/>
          <w:szCs w:val="21"/>
          <w:shd w:val="clear" w:fill="FFFFFF"/>
        </w:rPr>
      </w:pPr>
      <w:bookmarkStart w:id="3" w:name="OLE_LINK2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 </w:t>
      </w:r>
      <w:bookmarkEnd w:id="3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 民用爆炸物品使用单位申请购买民用爆炸物品的，应当向所在地县级人民政府公安机关提出购买申请。第二十一条</w:t>
      </w:r>
      <w:r>
        <w:rPr>
          <w:rFonts w:ascii="Helvetica" w:hAnsi="Helvetica" w:eastAsia="Helvetica" w:cs="Helvetica"/>
          <w:i w:val="0"/>
          <w:iCs w:val="0"/>
          <w:caps w:val="0"/>
          <w:color w:val="515A6E"/>
          <w:spacing w:val="0"/>
          <w:sz w:val="21"/>
          <w:szCs w:val="21"/>
          <w:shd w:val="clear" w:fill="FFFFFF"/>
        </w:rPr>
        <w:t> </w:t>
      </w:r>
    </w:p>
    <w:p w14:paraId="4205B4B1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1DB4B067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1219084A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111F58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5B7426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79A1D4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D2F45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A4FF6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民用爆炸物品购买许可</w:t>
      </w:r>
    </w:p>
    <w:p w14:paraId="3DDECF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207D40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20C91D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2D3892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5E2378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（一）准予行政许可的条件</w:t>
      </w:r>
    </w:p>
    <w:p w14:paraId="0035A966">
      <w:pPr>
        <w:ind w:firstLine="560"/>
        <w:outlineLvl w:val="2"/>
        <w:rPr>
          <w:rFonts w:hint="eastAsia" w:ascii="方正仿宋_GB2312" w:hAnsi="方正仿宋_GB2312" w:eastAsia="方正仿宋_GB2312" w:cs="方正仿宋_GB2312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52CF24D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规定行政许可条件的依据</w:t>
      </w:r>
    </w:p>
    <w:p w14:paraId="59B148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 国家对民用爆炸物品的生产、销售、购买、运输和爆破作业实行许可证制度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  <w:lang w:val="en-US" w:eastAsia="zh-CN"/>
        </w:rPr>
        <w:t>第三条</w:t>
      </w:r>
    </w:p>
    <w:p w14:paraId="6F91A0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62A14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（一）服务对象类型：企业法人</w:t>
      </w:r>
    </w:p>
    <w:p w14:paraId="7AE80C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36281E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（三）涉企经营许可事项名称：无</w:t>
      </w:r>
    </w:p>
    <w:p w14:paraId="4DF8CC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（四）许可证件名称：无</w:t>
      </w:r>
    </w:p>
    <w:p w14:paraId="080DF8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优化审批服务</w:t>
      </w:r>
    </w:p>
    <w:p w14:paraId="3A8070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030FCD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提高审批效率，方便企业及时开展及时开展生产等活动。</w:t>
      </w:r>
    </w:p>
    <w:p w14:paraId="700DC41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3FBCA0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监管部门定期检查购买企业对民用爆炸物品的事业情况，不定期复查购买企业的资质条件，确保企业持续符合民用爆炸物品购买的相关要求。利用信息化手段，实时监控民用爆炸物品从生产到购买企业的流向。</w:t>
      </w:r>
    </w:p>
    <w:p w14:paraId="66A975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2FB2C1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67162C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（一）申请表</w:t>
      </w:r>
    </w:p>
    <w:p w14:paraId="34F700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2DF486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683187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290992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EAA5B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4E386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BEDCA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F361A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44D04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74DFF083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36C1E810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00C8EF19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238D4ACE">
      <w:pPr>
        <w:spacing w:line="600" w:lineRule="exact"/>
        <w:ind w:firstLine="560"/>
        <w:rPr>
          <w:rFonts w:hint="eastAsia" w:ascii="方正仿宋_GB2312" w:hAnsi="方正仿宋_GB2312" w:eastAsia="方正仿宋_GB2312" w:cs="方正仿宋_GB2312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bookmarkStart w:id="4" w:name="OLE_LINK4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bookmarkEnd w:id="4"/>
    <w:p w14:paraId="287DE323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1AC9C0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51D385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5CB4C5D0">
      <w:pPr>
        <w:spacing w:line="600" w:lineRule="exact"/>
        <w:ind w:firstLine="560"/>
        <w:rPr>
          <w:rFonts w:hint="eastAsia" w:ascii="方正仿宋_GB2312" w:hAnsi="方正仿宋_GB2312" w:eastAsia="方正仿宋_GB2312" w:cs="方正仿宋_GB2312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bookmarkStart w:id="5" w:name="OLE_LINK5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bookmarkEnd w:id="5"/>
    <w:p w14:paraId="57FAD8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27A8A1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52B2C3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69FE94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75888E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3ED0DB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民用爆炸物品购买许可</w:t>
      </w:r>
    </w:p>
    <w:p w14:paraId="5FED53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5348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0C7E6320">
      <w:pPr>
        <w:spacing w:line="600" w:lineRule="exact"/>
        <w:ind w:firstLine="560"/>
        <w:rPr>
          <w:rFonts w:hint="eastAsia" w:ascii="方正仿宋_GB2312" w:hAnsi="方正仿宋_GB2312" w:eastAsia="方正仿宋_GB2312" w:cs="方正仿宋_GB2312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bookmarkStart w:id="6" w:name="OLE_LINK6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bookmarkEnd w:id="6"/>
    <w:p w14:paraId="176877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240F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BF861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E02A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659C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其他</w:t>
      </w:r>
    </w:p>
    <w:p w14:paraId="60693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暂无</w:t>
      </w:r>
    </w:p>
    <w:p w14:paraId="42889D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70B311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46ED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54E40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D357C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A6837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8737A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1C2EE8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</w:t>
      </w:r>
    </w:p>
    <w:p w14:paraId="693B44E7">
      <w:pPr>
        <w:spacing w:line="600" w:lineRule="exact"/>
        <w:ind w:firstLine="560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515A6E"/>
          <w:spacing w:val="0"/>
          <w:sz w:val="32"/>
          <w:szCs w:val="32"/>
          <w:shd w:val="clear" w:fill="FFFFFF"/>
        </w:rPr>
        <w:t>《民用爆炸物品安全管理条例》</w:t>
      </w:r>
    </w:p>
    <w:p w14:paraId="05A80B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E88CC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33CAF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BB101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9B791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A314E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0791D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509AB5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50BAD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C842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70A06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74AF2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41C383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53B0C3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020196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7" w:name="_GoBack"/>
      <w:bookmarkEnd w:id="7"/>
    </w:p>
    <w:p w14:paraId="42861D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0D637F36"/>
    <w:p w14:paraId="5164E093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6C7E41F9">
      <w:pPr>
        <w:rPr>
          <w:rFonts w:hint="eastAsia" w:eastAsia="宋体"/>
          <w:lang w:eastAsia="zh-CN"/>
        </w:rPr>
      </w:pPr>
    </w:p>
    <w:p w14:paraId="08AD9E47"/>
    <w:p w14:paraId="236695C8"/>
    <w:p w14:paraId="670BB83E"/>
    <w:p w14:paraId="599C5EC7">
      <w:pPr>
        <w:rPr>
          <w:rFonts w:hint="eastAsia" w:eastAsia="宋体"/>
          <w:lang w:eastAsia="zh-CN"/>
        </w:rPr>
      </w:pPr>
    </w:p>
    <w:p w14:paraId="55D347FB"/>
    <w:p w14:paraId="412FAA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MWQ4ZTQ0NjY4ZWFmNGFmMDJhZjZiYWZmMDAxNjEifQ=="/>
  </w:docVars>
  <w:rsids>
    <w:rsidRoot w:val="3A5205D8"/>
    <w:rsid w:val="06B72F20"/>
    <w:rsid w:val="24821172"/>
    <w:rsid w:val="3A5205D8"/>
    <w:rsid w:val="5C70318F"/>
    <w:rsid w:val="705E2685"/>
    <w:rsid w:val="76D05FFC"/>
    <w:rsid w:val="7A6C5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5</Pages>
  <Words>1521</Words>
  <Characters>1525</Characters>
  <Lines>0</Lines>
  <Paragraphs>0</Paragraphs>
  <TotalTime>1</TotalTime>
  <ScaleCrop>false</ScaleCrop>
  <LinksUpToDate>false</LinksUpToDate>
  <CharactersWithSpaces>1531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Administrator</cp:lastModifiedBy>
  <dcterms:modified xsi:type="dcterms:W3CDTF">2025-04-15T07:32:42Z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9D0EA15EA7D644B5B59DAF2B46A9D28B_13</vt:lpwstr>
  </property>
  <property fmtid="{D5CDD505-2E9C-101B-9397-08002B2CF9AE}" pid="4" name="KSOTemplateDocerSaveRecord">
    <vt:lpwstr>eyJoZGlkIjoiOGZhZTgzZjdjNjg3NWQ4MTc0Mzc3ZDRiYzgzNzc0ZDEifQ==</vt:lpwstr>
  </property>
</Properties>
</file>