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142E12">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方正小标宋_GBK" w:hAnsi="方正小标宋_GBK" w:eastAsia="方正小标宋_GBK" w:cs="方正小标宋_GBK"/>
          <w:sz w:val="44"/>
          <w:szCs w:val="44"/>
          <w:lang w:eastAsia="zh-CN"/>
        </w:rPr>
      </w:pPr>
      <w:bookmarkStart w:id="0" w:name="OLE_LINK1"/>
      <w:r>
        <w:rPr>
          <w:rFonts w:hint="eastAsia" w:ascii="方正小标宋_GBK" w:hAnsi="方正小标宋_GBK" w:eastAsia="方正小标宋_GBK" w:cs="方正小标宋_GBK"/>
          <w:sz w:val="44"/>
          <w:szCs w:val="44"/>
          <w:lang w:val="en-US" w:eastAsia="zh-CN"/>
        </w:rPr>
        <w:t>民用枪支及枪支主要零部件、弹药配置许可</w:t>
      </w:r>
    </w:p>
    <w:p w14:paraId="631B6656">
      <w:pPr>
        <w:pStyle w:val="2"/>
        <w:rPr>
          <w:rFonts w:hint="eastAsia" w:ascii="方正仿宋_GBK" w:hAnsi="方正仿宋_GBK" w:eastAsia="方正仿宋_GBK" w:cs="方正仿宋_GBK"/>
          <w:sz w:val="32"/>
          <w:szCs w:val="32"/>
          <w:lang w:eastAsia="zh-CN"/>
        </w:rPr>
      </w:pPr>
      <w:bookmarkStart w:id="1" w:name="_GoBack"/>
      <w:bookmarkEnd w:id="1"/>
    </w:p>
    <w:p w14:paraId="45CF725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14:paraId="67ED169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14:paraId="51452E7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eastAsia" w:ascii="方正仿宋_GBK" w:hAnsi="方正仿宋_GBK" w:eastAsia="方正仿宋_GBK" w:cs="方正仿宋_GBK"/>
          <w:strike w:val="0"/>
          <w:dstrike w:val="0"/>
          <w:color w:val="auto"/>
          <w:sz w:val="32"/>
          <w:szCs w:val="32"/>
          <w:lang w:val="en-US" w:eastAsia="zh-CN"/>
        </w:rPr>
      </w:pPr>
      <w:r>
        <w:rPr>
          <w:rFonts w:hint="eastAsia" w:ascii="方正仿宋_GBK" w:hAnsi="方正仿宋_GBK" w:eastAsia="方正仿宋_GBK" w:cs="方正仿宋_GBK"/>
          <w:strike w:val="0"/>
          <w:dstrike w:val="0"/>
          <w:color w:val="auto"/>
          <w:sz w:val="32"/>
          <w:szCs w:val="32"/>
          <w:lang w:val="en-US" w:eastAsia="zh-CN"/>
        </w:rPr>
        <w:t>民用枪支及枪支主要零部件、弹药配置许可</w:t>
      </w:r>
    </w:p>
    <w:p w14:paraId="6A2C6B6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【000109106005</w:t>
      </w:r>
      <w:r>
        <w:rPr>
          <w:rFonts w:ascii="Times New Roman" w:hAnsi="Times New Roman" w:eastAsia="方正小标宋_GBK"/>
          <w:color w:val="000000"/>
          <w:sz w:val="32"/>
          <w:szCs w:val="32"/>
        </w:rPr>
        <w:t>】</w:t>
      </w:r>
    </w:p>
    <w:p w14:paraId="0A0CCC3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14:paraId="329F7E3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方正小标宋_GBK"/>
          <w:color w:val="000000"/>
          <w:sz w:val="32"/>
          <w:szCs w:val="32"/>
          <w:lang w:eastAsia="zh-CN"/>
        </w:rPr>
      </w:pPr>
      <w:r>
        <w:rPr>
          <w:rFonts w:hint="eastAsia" w:ascii="方正仿宋_GBK" w:hAnsi="方正仿宋_GBK" w:eastAsia="方正仿宋_GBK" w:cs="方正仿宋_GBK"/>
          <w:strike w:val="0"/>
          <w:dstrike w:val="0"/>
          <w:color w:val="auto"/>
          <w:sz w:val="32"/>
          <w:szCs w:val="32"/>
          <w:lang w:val="en-US" w:eastAsia="zh-CN"/>
        </w:rPr>
        <w:t>野生动物保护、饲养、科研单位配置枪支许可【</w:t>
      </w:r>
      <w:r>
        <w:rPr>
          <w:rFonts w:hint="default" w:ascii="Times New Roman" w:hAnsi="Times New Roman" w:eastAsia="宋体" w:cs="Times New Roman"/>
          <w:kern w:val="2"/>
          <w:sz w:val="32"/>
          <w:szCs w:val="32"/>
          <w:lang w:val="en-US" w:eastAsia="zh-CN" w:bidi="ar-SA"/>
        </w:rPr>
        <w:t>000109106004</w:t>
      </w:r>
      <w:r>
        <w:rPr>
          <w:rFonts w:ascii="Times New Roman" w:hAnsi="Times New Roman" w:eastAsia="方正小标宋_GBK"/>
          <w:color w:val="000000"/>
          <w:sz w:val="32"/>
          <w:szCs w:val="32"/>
        </w:rPr>
        <w:t>】</w:t>
      </w:r>
      <w:r>
        <w:rPr>
          <w:rFonts w:hint="eastAsia" w:ascii="Times New Roman" w:hAnsi="Times New Roman" w:eastAsia="方正小标宋_GBK"/>
          <w:color w:val="000000"/>
          <w:sz w:val="32"/>
          <w:szCs w:val="32"/>
          <w:lang w:eastAsia="zh-CN"/>
        </w:rPr>
        <w:t>；</w:t>
      </w:r>
      <w:r>
        <w:rPr>
          <w:rFonts w:hint="eastAsia" w:ascii="仿宋_GB2312" w:hAnsi="仿宋_GB2312" w:eastAsia="仿宋_GB2312" w:cs="仿宋_GB2312"/>
          <w:b w:val="0"/>
          <w:bCs w:val="0"/>
          <w:color w:val="000000"/>
          <w:sz w:val="32"/>
          <w:szCs w:val="32"/>
          <w:lang w:eastAsia="zh-CN"/>
        </w:rPr>
        <w:t>牧民配置枪支许可</w:t>
      </w:r>
      <w:r>
        <w:rPr>
          <w:rFonts w:hint="eastAsia" w:ascii="方正仿宋_GBK" w:hAnsi="方正仿宋_GBK" w:eastAsia="方正仿宋_GBK" w:cs="方正仿宋_GBK"/>
          <w:strike w:val="0"/>
          <w:dstrike w:val="0"/>
          <w:color w:val="auto"/>
          <w:sz w:val="32"/>
          <w:szCs w:val="32"/>
          <w:lang w:val="en-US" w:eastAsia="zh-CN"/>
        </w:rPr>
        <w:t>【</w:t>
      </w:r>
      <w:r>
        <w:rPr>
          <w:rFonts w:hint="default" w:ascii="Times New Roman" w:hAnsi="Times New Roman" w:eastAsia="宋体" w:cs="Times New Roman"/>
          <w:kern w:val="2"/>
          <w:sz w:val="32"/>
          <w:szCs w:val="32"/>
          <w:lang w:val="en-US" w:eastAsia="zh-CN" w:bidi="ar-SA"/>
        </w:rPr>
        <w:t>000109106006</w:t>
      </w:r>
      <w:r>
        <w:rPr>
          <w:rFonts w:ascii="Times New Roman" w:hAnsi="Times New Roman" w:eastAsia="方正小标宋_GBK"/>
          <w:color w:val="000000"/>
          <w:sz w:val="32"/>
          <w:szCs w:val="32"/>
        </w:rPr>
        <w:t>】</w:t>
      </w:r>
    </w:p>
    <w:p w14:paraId="2AEC19A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w:t>
      </w:r>
      <w:r>
        <w:rPr>
          <w:rFonts w:hint="eastAsia" w:ascii="楷体" w:hAnsi="楷体" w:eastAsia="楷体" w:cs="楷体"/>
          <w:b w:val="0"/>
          <w:bCs w:val="0"/>
          <w:strike w:val="0"/>
          <w:dstrike w:val="0"/>
          <w:color w:val="auto"/>
          <w:sz w:val="32"/>
          <w:szCs w:val="32"/>
          <w:lang w:val="en-US" w:eastAsia="zh-CN"/>
        </w:rPr>
        <w:t>行政许可事项业务办理项名称及编码</w:t>
      </w:r>
    </w:p>
    <w:p w14:paraId="090072D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eastAsia" w:ascii="方正仿宋_GBK" w:hAnsi="方正仿宋_GBK" w:eastAsia="方正仿宋_GBK" w:cs="方正仿宋_GBK"/>
          <w:strike w:val="0"/>
          <w:dstrike w:val="0"/>
          <w:color w:val="auto"/>
          <w:sz w:val="32"/>
          <w:szCs w:val="32"/>
          <w:lang w:val="en-US" w:eastAsia="zh-CN"/>
        </w:rPr>
      </w:pPr>
      <w:r>
        <w:rPr>
          <w:rFonts w:hint="eastAsia" w:ascii="方正仿宋_GBK" w:hAnsi="方正仿宋_GBK" w:eastAsia="方正仿宋_GBK" w:cs="方正仿宋_GBK"/>
          <w:strike w:val="0"/>
          <w:dstrike w:val="0"/>
          <w:color w:val="auto"/>
          <w:sz w:val="32"/>
          <w:szCs w:val="32"/>
          <w:lang w:val="en-US" w:eastAsia="zh-CN"/>
        </w:rPr>
        <w:t>民用枪支及枪支主要零部件、弹药配置许可</w:t>
      </w:r>
    </w:p>
    <w:p w14:paraId="7B77520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【000109106005</w:t>
      </w:r>
      <w:r>
        <w:rPr>
          <w:rFonts w:ascii="Times New Roman" w:hAnsi="Times New Roman" w:eastAsia="方正小标宋_GBK"/>
          <w:color w:val="000000"/>
          <w:sz w:val="32"/>
          <w:szCs w:val="32"/>
        </w:rPr>
        <w:t>】</w:t>
      </w:r>
    </w:p>
    <w:p w14:paraId="4B42C09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（四）设定依据</w:t>
      </w:r>
    </w:p>
    <w:p w14:paraId="79EFB58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《中华人民共和国枪支管理法》</w:t>
      </w:r>
    </w:p>
    <w:p w14:paraId="426BB5D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（五）实施依据</w:t>
      </w:r>
    </w:p>
    <w:p w14:paraId="72E326E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《中华人民共和国枪支管理法》</w:t>
      </w:r>
    </w:p>
    <w:p w14:paraId="2111CA8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（六）监管依据</w:t>
      </w:r>
    </w:p>
    <w:p w14:paraId="16C743BD">
      <w:pPr>
        <w:pStyle w:val="2"/>
        <w:numPr>
          <w:ilvl w:val="0"/>
          <w:numId w:val="0"/>
        </w:numPr>
        <w:ind w:firstLine="640" w:firstLineChars="200"/>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《中华人民共和国枪支管理法》</w:t>
      </w:r>
    </w:p>
    <w:p w14:paraId="0A354DCF">
      <w:pPr>
        <w:pStyle w:val="2"/>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（七）实施机关：</w:t>
      </w:r>
      <w:r>
        <w:rPr>
          <w:rFonts w:hint="eastAsia" w:ascii="方正仿宋_GBK" w:hAnsi="方正仿宋_GBK" w:eastAsia="方正仿宋_GBK" w:cs="方正仿宋_GBK"/>
          <w:kern w:val="2"/>
          <w:sz w:val="32"/>
          <w:szCs w:val="32"/>
          <w:lang w:val="en-US" w:eastAsia="zh-CN" w:bidi="ar-SA"/>
        </w:rPr>
        <w:t>永德县公安局</w:t>
      </w:r>
    </w:p>
    <w:p w14:paraId="6DD9EB57">
      <w:pPr>
        <w:numPr>
          <w:ilvl w:val="0"/>
          <w:numId w:val="0"/>
        </w:numPr>
        <w:ind w:firstLine="640" w:firstLineChars="200"/>
        <w:rPr>
          <w:rFonts w:hint="eastAsia"/>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（八）</w:t>
      </w:r>
      <w:r>
        <w:rPr>
          <w:rFonts w:hint="default" w:ascii="楷体" w:hAnsi="楷体" w:eastAsia="楷体" w:cs="楷体"/>
          <w:b w:val="0"/>
          <w:bCs w:val="0"/>
          <w:strike w:val="0"/>
          <w:dstrike w:val="0"/>
          <w:color w:val="auto"/>
          <w:sz w:val="32"/>
          <w:szCs w:val="32"/>
          <w:lang w:val="en-US" w:eastAsia="zh-CN"/>
        </w:rPr>
        <w:t>审批层级</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kern w:val="2"/>
          <w:sz w:val="32"/>
          <w:szCs w:val="32"/>
          <w:lang w:val="en-US" w:eastAsia="zh-CN" w:bidi="ar-SA"/>
        </w:rPr>
        <w:t>县级</w:t>
      </w:r>
    </w:p>
    <w:p w14:paraId="450B5416">
      <w:pPr>
        <w:numPr>
          <w:ilvl w:val="0"/>
          <w:numId w:val="0"/>
        </w:numPr>
        <w:ind w:firstLine="640" w:firstLineChars="20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（九）</w:t>
      </w:r>
      <w:r>
        <w:rPr>
          <w:rFonts w:hint="eastAsia" w:ascii="楷体" w:hAnsi="楷体" w:eastAsia="楷体" w:cs="楷体"/>
          <w:b w:val="0"/>
          <w:bCs w:val="0"/>
          <w:strike w:val="0"/>
          <w:dstrike w:val="0"/>
          <w:color w:val="auto"/>
          <w:sz w:val="32"/>
          <w:szCs w:val="32"/>
          <w:lang w:val="en-US" w:eastAsia="zh-CN"/>
        </w:rPr>
        <w:t>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4677DD6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14:paraId="296F29E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153E67D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14:paraId="5D0967C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31BB55A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（十四）</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：民用枪支及枪支主要零部件、弹药配置许可</w:t>
      </w:r>
    </w:p>
    <w:p w14:paraId="4D86196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（十五）要素统一情况：</w:t>
      </w:r>
      <w:r>
        <w:rPr>
          <w:rFonts w:hint="eastAsia" w:ascii="方正仿宋_GBK" w:hAnsi="方正仿宋_GBK" w:eastAsia="方正仿宋_GBK" w:cs="方正仿宋_GBK"/>
          <w:b w:val="0"/>
          <w:bCs w:val="0"/>
          <w:strike w:val="0"/>
          <w:dstrike w:val="0"/>
          <w:color w:val="auto"/>
          <w:sz w:val="32"/>
          <w:szCs w:val="32"/>
          <w:lang w:val="en-US" w:eastAsia="zh-CN"/>
        </w:rPr>
        <w:t>全省要素统一</w:t>
      </w:r>
    </w:p>
    <w:p w14:paraId="304692A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14:paraId="244F780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方正仿宋_GBK" w:hAnsi="方正仿宋_GBK" w:eastAsia="方正仿宋_GBK" w:cs="方正仿宋_GBK"/>
          <w:b w:val="0"/>
          <w:bCs w:val="0"/>
          <w:strike w:val="0"/>
          <w:dstrike w:val="0"/>
          <w:color w:val="auto"/>
          <w:sz w:val="32"/>
          <w:szCs w:val="32"/>
          <w:lang w:val="en-US" w:eastAsia="zh-CN"/>
        </w:rPr>
        <w:t>条件型</w:t>
      </w:r>
    </w:p>
    <w:p w14:paraId="7C4E0FF2">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行政许可条件</w:t>
      </w:r>
    </w:p>
    <w:p w14:paraId="6EE7D5E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1）野生动物保护、饲养、科研单位因业务需要；</w:t>
      </w:r>
    </w:p>
    <w:p w14:paraId="4191E4E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（2）具有所在地县级人民政府野生动物行政主管部门核发的狩猎证或者特许猎捕证；</w:t>
      </w:r>
    </w:p>
    <w:p w14:paraId="11A6C17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（3）有专门的枪支管理人员并建立枪弹管理制度；</w:t>
      </w:r>
    </w:p>
    <w:p w14:paraId="7852EF05">
      <w:pPr>
        <w:keepNext w:val="0"/>
        <w:keepLines w:val="0"/>
        <w:pageBreakBefore w:val="0"/>
        <w:kinsoku/>
        <w:wordWrap/>
        <w:overflowPunct/>
        <w:topLinePunct w:val="0"/>
        <w:autoSpaceDE/>
        <w:autoSpaceDN/>
        <w:bidi w:val="0"/>
        <w:adjustRightInd/>
        <w:snapToGrid/>
        <w:spacing w:line="520" w:lineRule="exact"/>
        <w:ind w:left="319" w:leftChars="152" w:firstLine="320" w:firstLineChars="1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（4）具备牢固的专用保管设施，枪支、弹药分开存放。</w:t>
      </w: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14:paraId="2E8FEF3E">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default"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（一）服务对象类型：企业法人和事业单位</w:t>
      </w:r>
    </w:p>
    <w:p w14:paraId="421E107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否</w:t>
      </w:r>
    </w:p>
    <w:p w14:paraId="725012D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方正仿宋_GBK" w:hAnsi="方正仿宋_GBK" w:eastAsia="方正仿宋_GBK" w:cs="方正仿宋_GBK"/>
          <w:strike w:val="0"/>
          <w:dstrike w:val="0"/>
          <w:color w:val="auto"/>
          <w:sz w:val="32"/>
          <w:szCs w:val="32"/>
          <w:lang w:val="en-US" w:eastAsia="zh-CN"/>
        </w:rPr>
        <w:t>民用枪支及枪支主要零部件、弹药配置许可</w:t>
      </w:r>
    </w:p>
    <w:p w14:paraId="398DA70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w:t>
      </w:r>
      <w:r>
        <w:rPr>
          <w:rFonts w:hint="eastAsia" w:ascii="方正仿宋_GBK" w:hAnsi="方正仿宋_GBK" w:eastAsia="方正仿宋_GBK" w:cs="方正仿宋_GBK"/>
          <w:strike w:val="0"/>
          <w:dstrike w:val="0"/>
          <w:color w:val="auto"/>
          <w:sz w:val="32"/>
          <w:szCs w:val="32"/>
          <w:lang w:val="en-US" w:eastAsia="zh-CN"/>
        </w:rPr>
        <w:t>民用枪支及枪支主要零部件、弹药配置许可</w:t>
      </w:r>
    </w:p>
    <w:p w14:paraId="2222F2E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default" w:ascii="方正仿宋_GBK" w:hAnsi="方正仿宋_GBK" w:eastAsia="方正仿宋_GBK" w:cs="方正仿宋_GBK"/>
          <w:b w:val="0"/>
          <w:bCs w:val="0"/>
          <w:strike w:val="0"/>
          <w:dstrike w:val="0"/>
          <w:color w:val="auto"/>
          <w:sz w:val="32"/>
          <w:szCs w:val="32"/>
          <w:lang w:val="en-US" w:eastAsia="zh-CN"/>
        </w:rPr>
        <w:t>优化审批服务</w:t>
      </w:r>
    </w:p>
    <w:p w14:paraId="63D9F1C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p>
    <w:p w14:paraId="2A52E243">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优化审批服务，探索实行网上办理。</w:t>
      </w:r>
    </w:p>
    <w:p w14:paraId="0025FB5F">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w:t>
      </w:r>
    </w:p>
    <w:p w14:paraId="360BDD6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一是加大日常监督检查力度，坚持全面检查和重点抽查相结合，合理确定抽查比例和频次。二是不断强化信用监管，建立健全从准入到退出的全过程信用监管体制，探索将违规行为记入信用记录，实行失信联合惩戒；三是加大监管工作科技投入，推行“互联网+监管”，依托信息化等手段对有关数据进行核查，发现问题及时责令整改；四是及时处理投诉举报，依法查处违法违规行为；五是加强监管工作协作，推动不同监管部门之间数据共享，提升监管效能。</w:t>
      </w:r>
    </w:p>
    <w:p w14:paraId="0689A34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14:paraId="136ADA4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（一）申请材料名称</w:t>
      </w:r>
    </w:p>
    <w:p w14:paraId="5E1AB71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一是加大日常监督检查力度，坚持全面检查和重点抽查相结合，合理确定抽查比例和频次。二是不断强化信用监管，建立健全从准入到退出的全过程信用监管体制，探索将违规行为记入信用记录，实行失信联合惩戒；三是加大监管工作科技投入，推行“互联网+监管”，依托信息化等手段对有关数据进行核查，发现问题及时责令整改；四是及时处理投诉举报，依法查处违法违规行为；五是加强监管工作协作，推动不同监管部门之间数据共享，提升监管效能。</w:t>
      </w:r>
    </w:p>
    <w:p w14:paraId="633C847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14:paraId="1DF4792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14:paraId="580962F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05D791A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7A788FE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6FB0B7F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667DC4D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14:paraId="2A1CC291">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（一）办理行政许可的程序环节</w:t>
      </w:r>
    </w:p>
    <w:p w14:paraId="61AB975D">
      <w:pPr>
        <w:numPr>
          <w:ilvl w:val="0"/>
          <w:numId w:val="0"/>
        </w:numPr>
        <w:spacing w:line="600" w:lineRule="exact"/>
        <w:ind w:left="638" w:leftChars="304" w:firstLine="0" w:firstLineChars="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1）申请人书面申请；</w:t>
      </w:r>
    </w:p>
    <w:p w14:paraId="22F3F879">
      <w:pPr>
        <w:numPr>
          <w:ilvl w:val="0"/>
          <w:numId w:val="0"/>
        </w:numPr>
        <w:spacing w:line="600" w:lineRule="exact"/>
        <w:ind w:left="638" w:leftChars="304" w:firstLine="0" w:firstLineChars="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（2）审批机构受理/不予受理；</w:t>
      </w:r>
    </w:p>
    <w:p w14:paraId="7B53855A">
      <w:pPr>
        <w:numPr>
          <w:ilvl w:val="0"/>
          <w:numId w:val="0"/>
        </w:numPr>
        <w:spacing w:line="600" w:lineRule="exact"/>
        <w:ind w:left="638" w:leftChars="304" w:firstLine="0" w:firstLineChars="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（3）审批机构审查；</w:t>
      </w:r>
    </w:p>
    <w:p w14:paraId="07D899BC">
      <w:pPr>
        <w:numPr>
          <w:ilvl w:val="0"/>
          <w:numId w:val="0"/>
        </w:numPr>
        <w:spacing w:line="600" w:lineRule="exact"/>
        <w:ind w:left="638" w:leftChars="304" w:firstLine="0" w:firstLineChars="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（4）决定批准许可/不予批准许可。</w:t>
      </w:r>
    </w:p>
    <w:p w14:paraId="1C6D1AD6">
      <w:pPr>
        <w:numPr>
          <w:ilvl w:val="0"/>
          <w:numId w:val="0"/>
        </w:numPr>
        <w:spacing w:line="600" w:lineRule="exact"/>
        <w:ind w:left="638" w:leftChars="304" w:firstLine="0" w:firstLineChars="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kern w:val="2"/>
          <w:sz w:val="32"/>
          <w:szCs w:val="32"/>
          <w:lang w:val="en-US" w:eastAsia="zh-CN" w:bidi="ar-SA"/>
        </w:rPr>
        <w:t>（二）</w:t>
      </w:r>
      <w:r>
        <w:rPr>
          <w:rFonts w:hint="eastAsia" w:ascii="楷体" w:hAnsi="楷体" w:eastAsia="楷体" w:cs="楷体"/>
          <w:b w:val="0"/>
          <w:bCs w:val="0"/>
          <w:strike w:val="0"/>
          <w:dstrike w:val="0"/>
          <w:color w:val="auto"/>
          <w:sz w:val="32"/>
          <w:szCs w:val="32"/>
          <w:lang w:val="en-US" w:eastAsia="zh-CN"/>
        </w:rPr>
        <w:t>规定行政许可程序的依据</w:t>
      </w:r>
    </w:p>
    <w:p w14:paraId="1CB51D8B">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行政机关对申请人提出的行政许可申请，应当根据下列情况分别作出处理：</w:t>
      </w:r>
    </w:p>
    <w:p w14:paraId="4C97329E">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（一）申请事项依法不需要取得行政许可的，应当即时告知申请人不受理；</w:t>
      </w:r>
    </w:p>
    <w:p w14:paraId="1EC02130">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（二）申请事项依法不属于本行政机关职权范围的，应当即时作出不予受理的决定，并告知申请人向有关行政机关申请；</w:t>
      </w:r>
    </w:p>
    <w:p w14:paraId="2F273B9E">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（三）申请材料存在可以当场更正的错误的，应当允许申请人当场更正；</w:t>
      </w:r>
    </w:p>
    <w:p w14:paraId="65FB8072">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（四）申请材料不齐全或者不符合法定形式的，应当当场或者在五日内一次告知申请人需要补正的全部内容，逾期不告知的，自收到申请材料之日起即为受理；</w:t>
      </w:r>
    </w:p>
    <w:p w14:paraId="7B0A4DA1">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（五）申请事项属于本行政机关职权范围，申请材料齐全、符合法定形式，或者申请人按照本行政机关的要求提交全部补正申请材料的，应当受理行政许可申请。</w:t>
      </w:r>
    </w:p>
    <w:p w14:paraId="0858A04F">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行政机关受理或者不予受理行政许可申请，应当出具加盖本行政机关专用印章和注明日期的书面凭证。</w:t>
      </w:r>
    </w:p>
    <w:p w14:paraId="644C7E4F">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14:paraId="187A84A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eastAsia" w:ascii="Times New Roman" w:hAnsi="Times New Roman" w:eastAsia="方正仿宋_GBK" w:cs="Times New Roman"/>
          <w:b w:val="0"/>
          <w:bCs w:val="0"/>
          <w:strike w:val="0"/>
          <w:dstrike w:val="0"/>
          <w:color w:val="auto"/>
          <w:kern w:val="2"/>
          <w:sz w:val="32"/>
          <w:szCs w:val="32"/>
          <w:lang w:val="en-US" w:eastAsia="zh-CN" w:bidi="ar-SA"/>
        </w:rPr>
        <w:t>5</w:t>
      </w:r>
      <w:r>
        <w:rPr>
          <w:rFonts w:hint="default" w:ascii="Times New Roman" w:hAnsi="Times New Roman" w:eastAsia="方正仿宋_GBK" w:cs="Times New Roman"/>
          <w:b w:val="0"/>
          <w:bCs w:val="0"/>
          <w:strike w:val="0"/>
          <w:dstrike w:val="0"/>
          <w:color w:val="auto"/>
          <w:kern w:val="2"/>
          <w:sz w:val="32"/>
          <w:szCs w:val="32"/>
          <w:lang w:val="en-US" w:eastAsia="zh-CN" w:bidi="ar-SA"/>
        </w:rPr>
        <w:t>个工作日</w:t>
      </w:r>
    </w:p>
    <w:p w14:paraId="191D270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20</w:t>
      </w:r>
      <w:r>
        <w:rPr>
          <w:rFonts w:hint="eastAsia" w:ascii="方正仿宋_GBK" w:hAnsi="方正仿宋_GBK" w:eastAsia="方正仿宋_GBK" w:cs="方正仿宋_GBK"/>
          <w:b w:val="0"/>
          <w:bCs w:val="0"/>
          <w:strike w:val="0"/>
          <w:dstrike w:val="0"/>
          <w:color w:val="auto"/>
          <w:sz w:val="32"/>
          <w:szCs w:val="32"/>
          <w:lang w:val="en-US" w:eastAsia="zh-CN"/>
        </w:rPr>
        <w:t>个工作日</w:t>
      </w:r>
    </w:p>
    <w:p w14:paraId="5D517EA0">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eastAsia" w:ascii="楷体" w:hAnsi="楷体" w:eastAsia="楷体" w:cs="楷体"/>
          <w:b w:val="0"/>
          <w:bCs w:val="0"/>
          <w:strike w:val="0"/>
          <w:dstrike w:val="0"/>
          <w:color w:val="auto"/>
          <w:sz w:val="32"/>
          <w:szCs w:val="32"/>
          <w:lang w:val="en-US" w:eastAsia="zh-CN"/>
        </w:rPr>
        <w:t>（三）规定法定审批时限依据：</w:t>
      </w:r>
      <w:r>
        <w:rPr>
          <w:rFonts w:hint="default" w:ascii="Times New Roman" w:hAnsi="Times New Roman" w:eastAsia="方正仿宋_GBK" w:cs="Times New Roman"/>
          <w:b w:val="0"/>
          <w:bCs w:val="0"/>
          <w:strike w:val="0"/>
          <w:dstrike w:val="0"/>
          <w:color w:val="auto"/>
          <w:kern w:val="2"/>
          <w:sz w:val="32"/>
          <w:szCs w:val="32"/>
          <w:lang w:val="en-US" w:eastAsia="zh-CN" w:bidi="ar-SA"/>
        </w:rPr>
        <w:t>《中华人民共和国行政许可法》除可以当场作出行政许可决定的外，行政机关应当自受理行政许可申请之日起二十日内作出行政许可决定。二十日内不能作出决定的，经本行政机关负责人批准，可以延长十日，并应当将延长期限的理由告知申请人</w:t>
      </w:r>
      <w:r>
        <w:rPr>
          <w:rFonts w:hint="eastAsia" w:ascii="Times New Roman" w:hAnsi="Times New Roman" w:eastAsia="方正仿宋_GBK" w:cs="Times New Roman"/>
          <w:b w:val="0"/>
          <w:bCs w:val="0"/>
          <w:strike w:val="0"/>
          <w:dstrike w:val="0"/>
          <w:color w:val="auto"/>
          <w:kern w:val="2"/>
          <w:sz w:val="32"/>
          <w:szCs w:val="32"/>
          <w:lang w:val="en-US" w:eastAsia="zh-CN" w:bidi="ar-SA"/>
        </w:rPr>
        <w:t>。</w:t>
      </w:r>
    </w:p>
    <w:p w14:paraId="655D14A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14:paraId="674A078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400679F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w:t>
      </w:r>
      <w:r>
        <w:rPr>
          <w:rFonts w:hint="eastAsia" w:ascii="方正仿宋_GBK" w:hAnsi="方正仿宋_GBK" w:eastAsia="方正仿宋_GBK" w:cs="方正仿宋_GBK"/>
          <w:color w:val="auto"/>
          <w:sz w:val="32"/>
          <w:szCs w:val="32"/>
          <w:lang w:val="en-US"/>
        </w:rPr>
        <w:t>无</w:t>
      </w:r>
    </w:p>
    <w:p w14:paraId="0EE7A08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14:paraId="592C0D7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w:t>
      </w:r>
      <w:r>
        <w:rPr>
          <w:rFonts w:hint="eastAsia" w:ascii="方正仿宋_GBK" w:hAnsi="方正仿宋_GBK" w:eastAsia="方正仿宋_GBK" w:cs="方正仿宋_GBK"/>
          <w:color w:val="auto"/>
          <w:sz w:val="32"/>
          <w:szCs w:val="32"/>
          <w:lang w:val="en-US" w:eastAsia="zh-CN"/>
        </w:rPr>
        <w:t>批准文件</w:t>
      </w:r>
    </w:p>
    <w:p w14:paraId="24066E9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strike w:val="0"/>
          <w:dstrike w:val="0"/>
          <w:color w:val="auto"/>
          <w:sz w:val="32"/>
          <w:szCs w:val="32"/>
          <w:lang w:val="en-US" w:eastAsia="zh-CN"/>
        </w:rPr>
        <w:t>民用枪支及枪支主要零部件、弹药配置许可备案证明</w:t>
      </w:r>
    </w:p>
    <w:p w14:paraId="775D744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（三）审批结果的有效期限：无</w:t>
      </w:r>
    </w:p>
    <w:p w14:paraId="01D38C8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p>
    <w:p w14:paraId="167F025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《中华人民共和国枪支管理法》</w:t>
      </w:r>
    </w:p>
    <w:p w14:paraId="3205F77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72D4051F">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1436A79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58F40691">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78FB33ED">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本县</w:t>
      </w:r>
    </w:p>
    <w:p w14:paraId="5E4BA8EA">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eastAsia" w:ascii="方正仿宋_GBK" w:hAnsi="方正仿宋_GBK" w:eastAsia="方正仿宋_GBK" w:cs="方正仿宋_GBK"/>
          <w:b w:val="0"/>
          <w:bCs w:val="0"/>
          <w:strike w:val="0"/>
          <w:dstrike w:val="0"/>
          <w:color w:val="auto"/>
          <w:sz w:val="32"/>
          <w:szCs w:val="32"/>
          <w:lang w:val="en-US" w:eastAsia="zh-CN"/>
        </w:rPr>
        <w:t>暂无</w:t>
      </w:r>
    </w:p>
    <w:p w14:paraId="080FFA5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14:paraId="65F7872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14:paraId="11C02FA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6AFB9D8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0E2F29D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方正仿宋_GBK"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本县</w:t>
      </w:r>
    </w:p>
    <w:p w14:paraId="77ADEBB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《中华人民共和国枪支管理法》</w:t>
      </w:r>
    </w:p>
    <w:p w14:paraId="02CC207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14:paraId="2276DA3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74326CD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13853F2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0681B32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否</w:t>
      </w:r>
    </w:p>
    <w:p w14:paraId="7EBC3C8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14:paraId="46163F5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6484530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09C6D39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081DEA5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14:paraId="2E2BFFB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是</w:t>
      </w:r>
    </w:p>
    <w:p w14:paraId="221948C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strike w:val="0"/>
          <w:dstrike w:val="0"/>
          <w:color w:val="auto"/>
          <w:sz w:val="32"/>
          <w:szCs w:val="32"/>
          <w:lang w:val="en-US" w:eastAsia="zh-CN"/>
        </w:rPr>
        <w:t>民用枪支及枪支主要零部件、弹药配置许可</w:t>
      </w:r>
    </w:p>
    <w:p w14:paraId="49864F8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《中华人民共和国枪支管理法》</w:t>
      </w:r>
    </w:p>
    <w:p w14:paraId="47A4FFB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732DB42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14:paraId="3AA5897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县级公安机关</w:t>
      </w:r>
    </w:p>
    <w:p w14:paraId="15FABF6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十五、备注：无</w:t>
      </w:r>
    </w:p>
    <w:p w14:paraId="2A4A28A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p>
    <w:p w14:paraId="38CE9939">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lang w:val="en-US" w:eastAsia="zh-CN"/>
        </w:rPr>
      </w:pPr>
    </w:p>
    <w:p w14:paraId="20E7B94F"/>
    <w:p w14:paraId="63A5DB57">
      <w:pPr>
        <w:rPr>
          <w:rFonts w:hint="eastAsia" w:ascii="方正仿宋_GBK" w:hAnsi="方正仿宋_GBK" w:eastAsia="方正仿宋_GBK" w:cs="方正仿宋_GBK"/>
          <w:sz w:val="32"/>
          <w:szCs w:val="32"/>
          <w:lang w:eastAsia="zh-CN"/>
        </w:rPr>
      </w:pPr>
    </w:p>
    <w:p w14:paraId="78700BCB">
      <w:pPr>
        <w:rPr>
          <w:rFonts w:hint="eastAsia" w:eastAsia="宋体"/>
          <w:lang w:eastAsia="zh-CN"/>
        </w:rPr>
      </w:pPr>
    </w:p>
    <w:p w14:paraId="0D0728F0"/>
    <w:p w14:paraId="32CC5A7A"/>
    <w:p w14:paraId="11AC4BF1"/>
    <w:p w14:paraId="50101BB1">
      <w:pPr>
        <w:rPr>
          <w:rFonts w:hint="eastAsia" w:eastAsia="宋体"/>
          <w:lang w:eastAsia="zh-CN"/>
        </w:rPr>
      </w:pPr>
    </w:p>
    <w:p w14:paraId="26A3477E"/>
    <w:bookmarkEnd w:id="0"/>
    <w:p w14:paraId="4C7F0A8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ZmJkNTdmMzZmYmY0ZWNmYThlODc2YmQyZDJjZDUifQ=="/>
  </w:docVars>
  <w:rsids>
    <w:rsidRoot w:val="3A5205D8"/>
    <w:rsid w:val="01A85D51"/>
    <w:rsid w:val="08FA50E4"/>
    <w:rsid w:val="0BA61553"/>
    <w:rsid w:val="0CDA7707"/>
    <w:rsid w:val="10772CF3"/>
    <w:rsid w:val="11A622AD"/>
    <w:rsid w:val="13385187"/>
    <w:rsid w:val="13F93392"/>
    <w:rsid w:val="16AA639C"/>
    <w:rsid w:val="1BFD0D1C"/>
    <w:rsid w:val="1D7D7D3F"/>
    <w:rsid w:val="1DF20628"/>
    <w:rsid w:val="1EFB350D"/>
    <w:rsid w:val="1F834BE4"/>
    <w:rsid w:val="1FE83A91"/>
    <w:rsid w:val="224B0307"/>
    <w:rsid w:val="22B42350"/>
    <w:rsid w:val="24821172"/>
    <w:rsid w:val="2A1738F0"/>
    <w:rsid w:val="2A314286"/>
    <w:rsid w:val="2A73664D"/>
    <w:rsid w:val="2CDE24A4"/>
    <w:rsid w:val="2E1D349F"/>
    <w:rsid w:val="2E8E1CA7"/>
    <w:rsid w:val="30F80099"/>
    <w:rsid w:val="311C4A56"/>
    <w:rsid w:val="313C1E8F"/>
    <w:rsid w:val="32E427DE"/>
    <w:rsid w:val="3A5205D8"/>
    <w:rsid w:val="3B31058A"/>
    <w:rsid w:val="3CCD7E3F"/>
    <w:rsid w:val="3D251A29"/>
    <w:rsid w:val="3ECF2E68"/>
    <w:rsid w:val="3F6F342F"/>
    <w:rsid w:val="45D34506"/>
    <w:rsid w:val="46F647A5"/>
    <w:rsid w:val="471A0124"/>
    <w:rsid w:val="47FD0CC6"/>
    <w:rsid w:val="4823125B"/>
    <w:rsid w:val="48D32C81"/>
    <w:rsid w:val="496723E7"/>
    <w:rsid w:val="49833CCC"/>
    <w:rsid w:val="4CFD44F5"/>
    <w:rsid w:val="4D6E11CA"/>
    <w:rsid w:val="4ECD6C36"/>
    <w:rsid w:val="51FC4FF6"/>
    <w:rsid w:val="52097713"/>
    <w:rsid w:val="53163E96"/>
    <w:rsid w:val="5A7C4F26"/>
    <w:rsid w:val="5B8A3D6E"/>
    <w:rsid w:val="5D4D2BAA"/>
    <w:rsid w:val="5D5932FD"/>
    <w:rsid w:val="5DAD4F7F"/>
    <w:rsid w:val="629D0130"/>
    <w:rsid w:val="62E25B42"/>
    <w:rsid w:val="64104931"/>
    <w:rsid w:val="648D7D30"/>
    <w:rsid w:val="68701E42"/>
    <w:rsid w:val="69676DA1"/>
    <w:rsid w:val="6AC547AA"/>
    <w:rsid w:val="6B6A0DCB"/>
    <w:rsid w:val="6BCF0C2E"/>
    <w:rsid w:val="6CD75FEC"/>
    <w:rsid w:val="6D480C98"/>
    <w:rsid w:val="6F871F4B"/>
    <w:rsid w:val="6FE80E64"/>
    <w:rsid w:val="70877D29"/>
    <w:rsid w:val="717E737E"/>
    <w:rsid w:val="74220495"/>
    <w:rsid w:val="744F4A89"/>
    <w:rsid w:val="745A5E80"/>
    <w:rsid w:val="756E14B8"/>
    <w:rsid w:val="773D3837"/>
    <w:rsid w:val="7A1E525A"/>
    <w:rsid w:val="7A6C5449"/>
    <w:rsid w:val="7B694BFB"/>
    <w:rsid w:val="7BEB5610"/>
    <w:rsid w:val="7D91043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 w:type="character" w:customStyle="1" w:styleId="5">
    <w:name w:val="font31"/>
    <w:basedOn w:val="4"/>
    <w:uiPriority w:val="0"/>
    <w:rPr>
      <w:rFonts w:hint="eastAsia" w:ascii="方正仿宋_GBK" w:hAnsi="方正仿宋_GBK" w:eastAsia="方正仿宋_GBK" w:cs="方正仿宋_GBK"/>
      <w:b/>
      <w:bCs/>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7</Pages>
  <Words>2378</Words>
  <Characters>2423</Characters>
  <Lines>0</Lines>
  <Paragraphs>0</Paragraphs>
  <TotalTime>6</TotalTime>
  <ScaleCrop>false</ScaleCrop>
  <LinksUpToDate>false</LinksUpToDate>
  <CharactersWithSpaces>2423</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贾云峰</cp:lastModifiedBy>
  <dcterms:modified xsi:type="dcterms:W3CDTF">2025-04-17T00:43:02Z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4CFFDE0E31874FC4B87F2A394C1B6ACE</vt:lpwstr>
  </property>
  <property fmtid="{D5CDD505-2E9C-101B-9397-08002B2CF9AE}" pid="4" name="KSOTemplateDocerSaveRecord">
    <vt:lpwstr>eyJoZGlkIjoiOGZhZTgzZjdjNjg3NWQ4MTc0Mzc3ZDRiYzgzNzc0ZDEifQ==</vt:lpwstr>
  </property>
</Properties>
</file>