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F8FEE">
      <w:pPr>
        <w:spacing w:line="240" w:lineRule="auto"/>
        <w:jc w:val="right"/>
        <w:rPr>
          <w:rFonts w:ascii="Times New Roman" w:hAnsi="Times New Roman" w:cs="Times New Roman"/>
          <w:b/>
          <w:bCs/>
          <w:sz w:val="21"/>
          <w:szCs w:val="21"/>
        </w:rPr>
      </w:pPr>
      <w:bookmarkStart w:id="302" w:name="_GoBack"/>
      <w:bookmarkEnd w:id="302"/>
      <w:r>
        <w:rPr>
          <w:rFonts w:ascii="Times New Roman" w:hAnsi="Times New Roman" w:cs="Times New Roman"/>
          <w:b/>
          <w:bCs/>
          <w:sz w:val="21"/>
          <w:szCs w:val="21"/>
        </w:rPr>
        <w:t>林业调查规划设计资质证号：丙25-039号</w:t>
      </w:r>
    </w:p>
    <w:p w14:paraId="4E32D4E9">
      <w:pPr>
        <w:shd w:val="clear" w:color="auto" w:fill="FFFFFF"/>
        <w:spacing w:line="920" w:lineRule="exact"/>
        <w:jc w:val="center"/>
        <w:rPr>
          <w:rFonts w:ascii="Times New Roman" w:hAnsi="Times New Roman" w:cs="Times New Roman"/>
          <w:b/>
          <w:bCs/>
          <w:w w:val="105"/>
          <w:sz w:val="52"/>
          <w:szCs w:val="52"/>
        </w:rPr>
      </w:pPr>
    </w:p>
    <w:p w14:paraId="0E46268B">
      <w:pPr>
        <w:shd w:val="clear" w:color="auto" w:fill="FFFFFF"/>
        <w:spacing w:line="920" w:lineRule="exact"/>
        <w:jc w:val="center"/>
        <w:rPr>
          <w:rFonts w:ascii="方正小标宋_GBK" w:hAnsi="方正小标宋_GBK" w:eastAsia="方正小标宋_GBK" w:cs="方正小标宋_GBK"/>
          <w:b/>
          <w:bCs/>
          <w:w w:val="105"/>
          <w:sz w:val="52"/>
          <w:szCs w:val="52"/>
        </w:rPr>
      </w:pPr>
      <w:r>
        <w:rPr>
          <w:rFonts w:ascii="方正小标宋_GBK" w:hAnsi="方正小标宋_GBK" w:eastAsia="方正小标宋_GBK" w:cs="方正小标宋_GBK"/>
          <w:b/>
          <w:bCs/>
          <w:w w:val="105"/>
          <w:sz w:val="52"/>
          <w:szCs w:val="52"/>
        </w:rPr>
        <w:t>永德县大雪山乡2024年澳洲坚果</w:t>
      </w:r>
    </w:p>
    <w:p w14:paraId="34AC4C40">
      <w:pPr>
        <w:shd w:val="clear" w:color="auto" w:fill="FFFFFF"/>
        <w:spacing w:line="920" w:lineRule="exact"/>
        <w:jc w:val="center"/>
        <w:rPr>
          <w:rFonts w:ascii="方正小标宋_GBK" w:hAnsi="方正小标宋_GBK" w:eastAsia="方正小标宋_GBK" w:cs="方正小标宋_GBK"/>
          <w:b/>
          <w:bCs/>
          <w:w w:val="105"/>
          <w:sz w:val="52"/>
          <w:szCs w:val="52"/>
        </w:rPr>
      </w:pPr>
      <w:r>
        <w:rPr>
          <w:rFonts w:ascii="方正小标宋_GBK" w:hAnsi="方正小标宋_GBK" w:eastAsia="方正小标宋_GBK" w:cs="方正小标宋_GBK"/>
          <w:b/>
          <w:bCs/>
          <w:w w:val="105"/>
          <w:sz w:val="52"/>
          <w:szCs w:val="52"/>
        </w:rPr>
        <w:t>提质增效项目</w:t>
      </w:r>
    </w:p>
    <w:p w14:paraId="259FFC4E">
      <w:pPr>
        <w:shd w:val="clear" w:color="auto" w:fill="FFFFFF"/>
        <w:spacing w:line="920" w:lineRule="exact"/>
        <w:rPr>
          <w:rFonts w:ascii="方正小标宋_GBK" w:hAnsi="方正小标宋_GBK" w:eastAsia="方正小标宋_GBK" w:cs="方正小标宋_GBK"/>
          <w:b/>
          <w:bCs/>
          <w:w w:val="105"/>
          <w:sz w:val="52"/>
          <w:szCs w:val="52"/>
        </w:rPr>
      </w:pPr>
    </w:p>
    <w:p w14:paraId="659BBE0C">
      <w:pPr>
        <w:pStyle w:val="2"/>
      </w:pPr>
    </w:p>
    <w:p w14:paraId="11E46F13">
      <w:pPr>
        <w:shd w:val="clear" w:color="auto" w:fill="FFFFFF"/>
        <w:spacing w:line="360" w:lineRule="auto"/>
        <w:jc w:val="center"/>
        <w:rPr>
          <w:rFonts w:ascii="方正小标宋_GBK" w:hAnsi="方正小标宋_GBK" w:eastAsia="方正小标宋_GBK" w:cs="方正小标宋_GBK"/>
          <w:b/>
          <w:bCs/>
          <w:w w:val="115"/>
          <w:sz w:val="72"/>
          <w:szCs w:val="72"/>
        </w:rPr>
      </w:pPr>
      <w:r>
        <w:rPr>
          <w:rFonts w:ascii="方正小标宋_GBK" w:hAnsi="方正小标宋_GBK" w:eastAsia="方正小标宋_GBK" w:cs="方正小标宋_GBK"/>
          <w:b/>
          <w:bCs/>
          <w:w w:val="115"/>
          <w:sz w:val="72"/>
          <w:szCs w:val="72"/>
        </w:rPr>
        <w:t>实</w:t>
      </w:r>
    </w:p>
    <w:p w14:paraId="2E8E7AB0">
      <w:pPr>
        <w:shd w:val="clear" w:color="auto" w:fill="FFFFFF"/>
        <w:spacing w:line="360" w:lineRule="auto"/>
        <w:jc w:val="center"/>
        <w:rPr>
          <w:rFonts w:ascii="方正小标宋_GBK" w:hAnsi="方正小标宋_GBK" w:eastAsia="方正小标宋_GBK" w:cs="方正小标宋_GBK"/>
          <w:b/>
          <w:bCs/>
          <w:w w:val="115"/>
          <w:sz w:val="72"/>
          <w:szCs w:val="72"/>
        </w:rPr>
      </w:pPr>
      <w:r>
        <w:rPr>
          <w:rFonts w:ascii="方正小标宋_GBK" w:hAnsi="方正小标宋_GBK" w:eastAsia="方正小标宋_GBK" w:cs="方正小标宋_GBK"/>
          <w:b/>
          <w:bCs/>
          <w:w w:val="115"/>
          <w:sz w:val="72"/>
          <w:szCs w:val="72"/>
        </w:rPr>
        <w:t>施</w:t>
      </w:r>
    </w:p>
    <w:p w14:paraId="2FE63E78">
      <w:pPr>
        <w:shd w:val="clear" w:color="auto" w:fill="FFFFFF"/>
        <w:spacing w:line="360" w:lineRule="auto"/>
        <w:jc w:val="center"/>
        <w:rPr>
          <w:rFonts w:ascii="方正小标宋_GBK" w:hAnsi="方正小标宋_GBK" w:eastAsia="方正小标宋_GBK" w:cs="方正小标宋_GBK"/>
          <w:b/>
          <w:bCs/>
          <w:w w:val="115"/>
          <w:sz w:val="72"/>
          <w:szCs w:val="72"/>
        </w:rPr>
      </w:pPr>
      <w:r>
        <w:rPr>
          <w:rFonts w:ascii="方正小标宋_GBK" w:hAnsi="方正小标宋_GBK" w:eastAsia="方正小标宋_GBK" w:cs="方正小标宋_GBK"/>
          <w:b/>
          <w:bCs/>
          <w:w w:val="115"/>
          <w:sz w:val="72"/>
          <w:szCs w:val="72"/>
        </w:rPr>
        <w:t>方</w:t>
      </w:r>
    </w:p>
    <w:p w14:paraId="60B2C139">
      <w:pPr>
        <w:shd w:val="clear" w:color="auto" w:fill="FFFFFF"/>
        <w:spacing w:line="360" w:lineRule="auto"/>
        <w:jc w:val="center"/>
        <w:rPr>
          <w:rFonts w:ascii="方正小标宋_GBK" w:hAnsi="方正小标宋_GBK" w:eastAsia="方正小标宋_GBK" w:cs="方正小标宋_GBK"/>
          <w:b/>
          <w:bCs/>
          <w:w w:val="115"/>
          <w:sz w:val="72"/>
          <w:szCs w:val="72"/>
        </w:rPr>
      </w:pPr>
      <w:r>
        <w:rPr>
          <w:rFonts w:ascii="方正小标宋_GBK" w:hAnsi="方正小标宋_GBK" w:eastAsia="方正小标宋_GBK" w:cs="方正小标宋_GBK"/>
          <w:b/>
          <w:bCs/>
          <w:w w:val="115"/>
          <w:sz w:val="72"/>
          <w:szCs w:val="72"/>
        </w:rPr>
        <w:t>案</w:t>
      </w:r>
    </w:p>
    <w:p w14:paraId="18D77B61">
      <w:pPr>
        <w:rPr>
          <w:rFonts w:ascii="Times New Roman" w:hAnsi="Times New Roman" w:cs="Times New Roman"/>
          <w:b/>
          <w:bCs/>
          <w:szCs w:val="28"/>
        </w:rPr>
      </w:pPr>
    </w:p>
    <w:p w14:paraId="15CF9244">
      <w:pPr>
        <w:jc w:val="center"/>
        <w:rPr>
          <w:rFonts w:ascii="Times New Roman" w:hAnsi="Times New Roman" w:cs="Times New Roman"/>
          <w:b/>
          <w:bCs/>
          <w:sz w:val="32"/>
          <w:szCs w:val="32"/>
        </w:rPr>
      </w:pPr>
      <w:r>
        <w:rPr>
          <w:rFonts w:ascii="Times New Roman" w:hAnsi="Times New Roman" w:cs="Times New Roman"/>
          <w:b/>
          <w:bCs/>
          <w:sz w:val="32"/>
          <w:szCs w:val="32"/>
        </w:rPr>
        <w:t>永德县林业调查规划设计队</w:t>
      </w:r>
    </w:p>
    <w:p w14:paraId="08C4D2BB">
      <w:pPr>
        <w:jc w:val="center"/>
        <w:rPr>
          <w:rFonts w:ascii="Times New Roman" w:hAnsi="Times New Roman" w:cs="Times New Roman"/>
          <w:b/>
          <w:bCs/>
          <w:sz w:val="32"/>
          <w:szCs w:val="32"/>
        </w:rPr>
        <w:sectPr>
          <w:footerReference r:id="rId5" w:type="default"/>
          <w:pgSz w:w="11906" w:h="16838"/>
          <w:pgMar w:top="2098" w:right="1474" w:bottom="1984" w:left="1587" w:header="851" w:footer="1474" w:gutter="0"/>
          <w:pgNumType w:fmt="numberInDash" w:start="1"/>
          <w:cols w:space="0" w:num="1"/>
          <w:docGrid w:type="lines" w:linePitch="325" w:charSpace="0"/>
        </w:sectPr>
      </w:pPr>
      <w:r>
        <w:rPr>
          <w:rFonts w:ascii="Times New Roman" w:hAnsi="Times New Roman" w:cs="Times New Roman"/>
          <w:b/>
          <w:bCs/>
          <w:sz w:val="32"/>
          <w:szCs w:val="32"/>
        </w:rPr>
        <w:t>二〇二三年十二月</w:t>
      </w:r>
      <w:bookmarkStart w:id="0" w:name="_Toc2608"/>
      <w:bookmarkStart w:id="1" w:name="_Toc2082"/>
      <w:bookmarkStart w:id="2" w:name="_Toc6296"/>
      <w:bookmarkStart w:id="3" w:name="_Toc23774"/>
    </w:p>
    <w:p w14:paraId="33A09F15">
      <w:pPr>
        <w:widowControl/>
        <w:kinsoku w:val="0"/>
        <w:autoSpaceDE w:val="0"/>
        <w:autoSpaceDN w:val="0"/>
        <w:adjustRightInd w:val="0"/>
        <w:snapToGrid w:val="0"/>
        <w:textAlignment w:val="baseline"/>
        <w:rPr>
          <w:rFonts w:ascii="Times New Roman" w:hAnsi="Times New Roman" w:cs="Times New Roman"/>
          <w:szCs w:val="32"/>
        </w:rPr>
      </w:pPr>
      <w:r>
        <w:rPr>
          <w:rFonts w:ascii="Times New Roman" w:hAnsi="Times New Roman" w:cs="Times New Roman"/>
          <w:b/>
          <w:bCs/>
          <w:szCs w:val="32"/>
        </w:rPr>
        <w:t>项目名称：</w:t>
      </w:r>
      <w:r>
        <w:rPr>
          <w:rFonts w:ascii="Times New Roman" w:hAnsi="Times New Roman" w:cs="Times New Roman"/>
          <w:szCs w:val="32"/>
        </w:rPr>
        <w:t>永德县大雪山乡2024年澳洲坚果提质增效</w:t>
      </w:r>
    </w:p>
    <w:p w14:paraId="2C0E076F">
      <w:pPr>
        <w:widowControl/>
        <w:kinsoku w:val="0"/>
        <w:autoSpaceDE w:val="0"/>
        <w:autoSpaceDN w:val="0"/>
        <w:adjustRightInd w:val="0"/>
        <w:snapToGrid w:val="0"/>
        <w:textAlignment w:val="baseline"/>
        <w:rPr>
          <w:rFonts w:ascii="Times New Roman" w:hAnsi="Times New Roman" w:cs="Times New Roman"/>
          <w:szCs w:val="32"/>
        </w:rPr>
      </w:pPr>
      <w:r>
        <w:rPr>
          <w:rFonts w:ascii="Times New Roman" w:hAnsi="Times New Roman" w:cs="Times New Roman"/>
          <w:b/>
          <w:bCs/>
          <w:szCs w:val="32"/>
        </w:rPr>
        <w:t>项目主管单位：</w:t>
      </w:r>
      <w:r>
        <w:rPr>
          <w:rFonts w:ascii="Times New Roman" w:hAnsi="Times New Roman" w:cs="Times New Roman"/>
          <w:szCs w:val="32"/>
        </w:rPr>
        <w:t>永德县林业和草原局</w:t>
      </w:r>
    </w:p>
    <w:p w14:paraId="19AA06D4">
      <w:pPr>
        <w:widowControl/>
        <w:kinsoku w:val="0"/>
        <w:autoSpaceDE w:val="0"/>
        <w:autoSpaceDN w:val="0"/>
        <w:adjustRightInd w:val="0"/>
        <w:snapToGrid w:val="0"/>
        <w:textAlignment w:val="baseline"/>
        <w:rPr>
          <w:rFonts w:ascii="Times New Roman" w:hAnsi="Times New Roman" w:cs="Times New Roman"/>
          <w:szCs w:val="32"/>
        </w:rPr>
      </w:pPr>
      <w:r>
        <w:rPr>
          <w:rFonts w:ascii="Times New Roman" w:hAnsi="Times New Roman" w:cs="Times New Roman"/>
          <w:b/>
          <w:bCs/>
          <w:szCs w:val="32"/>
        </w:rPr>
        <w:t>项目实施单位：</w:t>
      </w:r>
      <w:r>
        <w:rPr>
          <w:rFonts w:ascii="Times New Roman" w:hAnsi="Times New Roman" w:cs="Times New Roman"/>
          <w:szCs w:val="32"/>
        </w:rPr>
        <w:t>永德县林业和草原局</w:t>
      </w:r>
    </w:p>
    <w:p w14:paraId="04D6DE6B">
      <w:pPr>
        <w:widowControl/>
        <w:kinsoku w:val="0"/>
        <w:autoSpaceDE w:val="0"/>
        <w:autoSpaceDN w:val="0"/>
        <w:adjustRightInd w:val="0"/>
        <w:snapToGrid w:val="0"/>
        <w:textAlignment w:val="baseline"/>
        <w:rPr>
          <w:rFonts w:ascii="Times New Roman" w:hAnsi="Times New Roman" w:cs="Times New Roman"/>
          <w:szCs w:val="32"/>
        </w:rPr>
      </w:pPr>
      <w:r>
        <w:rPr>
          <w:rFonts w:ascii="Times New Roman" w:hAnsi="Times New Roman" w:cs="Times New Roman"/>
          <w:b/>
          <w:bCs/>
          <w:szCs w:val="32"/>
        </w:rPr>
        <w:t>方案编制单位：</w:t>
      </w:r>
      <w:r>
        <w:rPr>
          <w:rFonts w:ascii="Times New Roman" w:hAnsi="Times New Roman" w:cs="Times New Roman"/>
          <w:szCs w:val="32"/>
        </w:rPr>
        <w:t>永德县林业调查规划设计队</w:t>
      </w:r>
    </w:p>
    <w:p w14:paraId="541757DF">
      <w:pPr>
        <w:pStyle w:val="2"/>
        <w:spacing w:after="0"/>
        <w:rPr>
          <w:rFonts w:ascii="Times New Roman" w:hAnsi="Times New Roman" w:cs="Times New Roman"/>
        </w:rPr>
      </w:pPr>
    </w:p>
    <w:p w14:paraId="0A7ECBC9">
      <w:pPr>
        <w:widowControl/>
        <w:kinsoku w:val="0"/>
        <w:autoSpaceDE w:val="0"/>
        <w:autoSpaceDN w:val="0"/>
        <w:adjustRightInd w:val="0"/>
        <w:snapToGrid w:val="0"/>
        <w:textAlignment w:val="baseline"/>
        <w:rPr>
          <w:rFonts w:ascii="Times New Roman" w:hAnsi="Times New Roman" w:cs="Times New Roman"/>
          <w:b/>
          <w:bCs/>
          <w:szCs w:val="32"/>
        </w:rPr>
      </w:pPr>
      <w:r>
        <w:rPr>
          <w:rFonts w:ascii="Times New Roman" w:hAnsi="Times New Roman" w:cs="Times New Roman"/>
          <w:b/>
          <w:bCs/>
          <w:szCs w:val="32"/>
        </w:rPr>
        <w:t>方案编制人员：</w:t>
      </w:r>
    </w:p>
    <w:p w14:paraId="2FAD92CB">
      <w:pPr>
        <w:widowControl/>
        <w:kinsoku w:val="0"/>
        <w:autoSpaceDE w:val="0"/>
        <w:autoSpaceDN w:val="0"/>
        <w:adjustRightInd w:val="0"/>
        <w:snapToGrid w:val="0"/>
        <w:ind w:firstLine="560" w:firstLineChars="200"/>
        <w:textAlignment w:val="baseline"/>
        <w:rPr>
          <w:rFonts w:ascii="Times New Roman" w:hAnsi="Times New Roman" w:cs="Times New Roman"/>
          <w:szCs w:val="32"/>
        </w:rPr>
      </w:pPr>
      <w:r>
        <w:rPr>
          <w:rFonts w:ascii="Times New Roman" w:hAnsi="Times New Roman" w:cs="Times New Roman"/>
          <w:szCs w:val="32"/>
        </w:rPr>
        <w:t>奎学华  永德县林业调查规划设计队（正高级工程师）</w:t>
      </w:r>
    </w:p>
    <w:p w14:paraId="1373547B">
      <w:pPr>
        <w:widowControl/>
        <w:kinsoku w:val="0"/>
        <w:autoSpaceDE w:val="0"/>
        <w:autoSpaceDN w:val="0"/>
        <w:adjustRightInd w:val="0"/>
        <w:snapToGrid w:val="0"/>
        <w:ind w:firstLine="560" w:firstLineChars="200"/>
        <w:textAlignment w:val="baseline"/>
        <w:rPr>
          <w:rFonts w:ascii="Times New Roman" w:hAnsi="Times New Roman" w:cs="Times New Roman"/>
          <w:szCs w:val="32"/>
        </w:rPr>
      </w:pPr>
      <w:r>
        <w:rPr>
          <w:rFonts w:ascii="Times New Roman" w:hAnsi="Times New Roman" w:cs="Times New Roman"/>
          <w:szCs w:val="32"/>
        </w:rPr>
        <w:t>李培保  永德县林业科技教育管理站（工程师）</w:t>
      </w:r>
    </w:p>
    <w:p w14:paraId="549D6F1E">
      <w:pPr>
        <w:widowControl/>
        <w:kinsoku w:val="0"/>
        <w:autoSpaceDE w:val="0"/>
        <w:autoSpaceDN w:val="0"/>
        <w:adjustRightInd w:val="0"/>
        <w:snapToGrid w:val="0"/>
        <w:ind w:firstLine="560" w:firstLineChars="200"/>
        <w:textAlignment w:val="baseline"/>
        <w:rPr>
          <w:rFonts w:ascii="Times New Roman" w:hAnsi="Times New Roman" w:cs="Times New Roman"/>
          <w:szCs w:val="32"/>
        </w:rPr>
      </w:pPr>
      <w:r>
        <w:rPr>
          <w:rFonts w:ascii="Times New Roman" w:hAnsi="Times New Roman" w:cs="Times New Roman"/>
          <w:szCs w:val="32"/>
        </w:rPr>
        <w:t>候向强  永德县林业草原改革与产业发展股（高级工程师）</w:t>
      </w:r>
    </w:p>
    <w:p w14:paraId="6786E25F">
      <w:pPr>
        <w:widowControl/>
        <w:kinsoku w:val="0"/>
        <w:autoSpaceDE w:val="0"/>
        <w:autoSpaceDN w:val="0"/>
        <w:adjustRightInd w:val="0"/>
        <w:snapToGrid w:val="0"/>
        <w:ind w:firstLine="560" w:firstLineChars="200"/>
        <w:textAlignment w:val="baseline"/>
        <w:rPr>
          <w:rFonts w:ascii="Times New Roman" w:hAnsi="Times New Roman" w:cs="Times New Roman"/>
          <w:szCs w:val="32"/>
        </w:rPr>
      </w:pPr>
      <w:r>
        <w:rPr>
          <w:rFonts w:ascii="Times New Roman" w:hAnsi="Times New Roman" w:cs="Times New Roman"/>
          <w:szCs w:val="32"/>
        </w:rPr>
        <w:t>李文仙  永德县澳洲坚果产业发展服务中心（助理工程师）</w:t>
      </w:r>
    </w:p>
    <w:p w14:paraId="38563949">
      <w:pPr>
        <w:widowControl/>
        <w:kinsoku w:val="0"/>
        <w:autoSpaceDE w:val="0"/>
        <w:autoSpaceDN w:val="0"/>
        <w:adjustRightInd w:val="0"/>
        <w:snapToGrid w:val="0"/>
        <w:ind w:firstLine="560" w:firstLineChars="200"/>
        <w:textAlignment w:val="baseline"/>
        <w:rPr>
          <w:rFonts w:ascii="Times New Roman" w:hAnsi="Times New Roman" w:cs="Times New Roman"/>
          <w:szCs w:val="32"/>
        </w:rPr>
      </w:pPr>
      <w:r>
        <w:rPr>
          <w:rFonts w:ascii="Times New Roman" w:hAnsi="Times New Roman" w:cs="Times New Roman"/>
          <w:szCs w:val="32"/>
        </w:rPr>
        <w:t>许新慧  永德县林业草原改革与产业发展股（工程师）</w:t>
      </w:r>
    </w:p>
    <w:p w14:paraId="6ABD7BA4">
      <w:pPr>
        <w:widowControl/>
        <w:kinsoku w:val="0"/>
        <w:autoSpaceDE w:val="0"/>
        <w:autoSpaceDN w:val="0"/>
        <w:adjustRightInd w:val="0"/>
        <w:snapToGrid w:val="0"/>
        <w:ind w:firstLine="560" w:firstLineChars="200"/>
        <w:textAlignment w:val="baseline"/>
        <w:rPr>
          <w:rFonts w:ascii="Times New Roman" w:hAnsi="Times New Roman" w:cs="Times New Roman"/>
          <w:szCs w:val="32"/>
        </w:rPr>
      </w:pPr>
      <w:r>
        <w:rPr>
          <w:rFonts w:ascii="Times New Roman" w:hAnsi="Times New Roman" w:cs="Times New Roman"/>
          <w:szCs w:val="32"/>
        </w:rPr>
        <w:t>张桂江  永德县林业科技教育管理站（高级工程师）</w:t>
      </w:r>
    </w:p>
    <w:p w14:paraId="21F66341">
      <w:pPr>
        <w:widowControl/>
        <w:kinsoku w:val="0"/>
        <w:autoSpaceDE w:val="0"/>
        <w:autoSpaceDN w:val="0"/>
        <w:adjustRightInd w:val="0"/>
        <w:snapToGrid w:val="0"/>
        <w:ind w:firstLine="560" w:firstLineChars="200"/>
        <w:textAlignment w:val="baseline"/>
        <w:rPr>
          <w:rFonts w:ascii="Times New Roman" w:hAnsi="Times New Roman" w:cs="Times New Roman"/>
          <w:szCs w:val="32"/>
        </w:rPr>
      </w:pPr>
      <w:r>
        <w:rPr>
          <w:rFonts w:ascii="Times New Roman" w:hAnsi="Times New Roman" w:cs="Times New Roman"/>
          <w:szCs w:val="32"/>
        </w:rPr>
        <w:t>罗军明  大雪山乡林业和草原服务中心（工程师）</w:t>
      </w:r>
    </w:p>
    <w:p w14:paraId="0EFA07D5">
      <w:pPr>
        <w:widowControl/>
        <w:kinsoku w:val="0"/>
        <w:autoSpaceDE w:val="0"/>
        <w:autoSpaceDN w:val="0"/>
        <w:adjustRightInd w:val="0"/>
        <w:snapToGrid w:val="0"/>
        <w:jc w:val="left"/>
        <w:textAlignment w:val="baseline"/>
        <w:rPr>
          <w:rFonts w:ascii="Times New Roman" w:hAnsi="Times New Roman" w:cs="Times New Roman"/>
          <w:szCs w:val="32"/>
        </w:rPr>
      </w:pPr>
    </w:p>
    <w:p w14:paraId="5BBF62FE">
      <w:pPr>
        <w:pStyle w:val="2"/>
        <w:spacing w:after="0"/>
        <w:rPr>
          <w:rFonts w:ascii="Times New Roman" w:hAnsi="Times New Roman" w:cs="Times New Roman"/>
        </w:rPr>
      </w:pPr>
    </w:p>
    <w:p w14:paraId="3924049D">
      <w:pPr>
        <w:widowControl/>
        <w:kinsoku w:val="0"/>
        <w:autoSpaceDE w:val="0"/>
        <w:autoSpaceDN w:val="0"/>
        <w:adjustRightInd w:val="0"/>
        <w:snapToGrid w:val="0"/>
        <w:jc w:val="left"/>
        <w:textAlignment w:val="baseline"/>
        <w:rPr>
          <w:rFonts w:ascii="Times New Roman" w:hAnsi="Times New Roman" w:cs="Times New Roman"/>
          <w:szCs w:val="32"/>
        </w:rPr>
      </w:pPr>
      <w:r>
        <w:rPr>
          <w:rFonts w:ascii="Times New Roman" w:hAnsi="Times New Roman" w:cs="Times New Roman"/>
          <w:b/>
          <w:bCs/>
          <w:szCs w:val="32"/>
        </w:rPr>
        <w:t>审核：</w:t>
      </w:r>
      <w:r>
        <w:rPr>
          <w:rFonts w:ascii="Times New Roman" w:hAnsi="Times New Roman" w:cs="Times New Roman"/>
          <w:szCs w:val="32"/>
        </w:rPr>
        <w:t>鲁国斌   永德县棠梨山县级自然保护区管护局局长</w:t>
      </w:r>
    </w:p>
    <w:p w14:paraId="1776FE74">
      <w:pPr>
        <w:widowControl/>
        <w:kinsoku w:val="0"/>
        <w:autoSpaceDE w:val="0"/>
        <w:autoSpaceDN w:val="0"/>
        <w:adjustRightInd w:val="0"/>
        <w:snapToGrid w:val="0"/>
        <w:jc w:val="left"/>
        <w:textAlignment w:val="baseline"/>
        <w:rPr>
          <w:rFonts w:ascii="Times New Roman" w:hAnsi="Times New Roman" w:cs="Times New Roman"/>
          <w:b/>
          <w:bCs/>
          <w:szCs w:val="32"/>
        </w:rPr>
      </w:pPr>
    </w:p>
    <w:p w14:paraId="576EF86D">
      <w:pPr>
        <w:widowControl/>
        <w:kinsoku w:val="0"/>
        <w:autoSpaceDE w:val="0"/>
        <w:autoSpaceDN w:val="0"/>
        <w:adjustRightInd w:val="0"/>
        <w:snapToGrid w:val="0"/>
        <w:jc w:val="left"/>
        <w:textAlignment w:val="baseline"/>
        <w:rPr>
          <w:rFonts w:ascii="Times New Roman" w:hAnsi="Times New Roman" w:cs="Times New Roman"/>
          <w:szCs w:val="32"/>
        </w:rPr>
      </w:pPr>
      <w:r>
        <w:rPr>
          <w:rFonts w:ascii="Times New Roman" w:hAnsi="Times New Roman" w:cs="Times New Roman"/>
          <w:b/>
          <w:bCs/>
          <w:szCs w:val="32"/>
        </w:rPr>
        <w:t>审定：</w:t>
      </w:r>
      <w:r>
        <w:rPr>
          <w:rFonts w:ascii="Times New Roman" w:hAnsi="Times New Roman" w:cs="Times New Roman"/>
          <w:szCs w:val="32"/>
        </w:rPr>
        <w:t>毛国华   永德县林业和草原局局长</w:t>
      </w:r>
    </w:p>
    <w:p w14:paraId="2D794186">
      <w:pPr>
        <w:widowControl/>
        <w:jc w:val="left"/>
        <w:rPr>
          <w:rFonts w:ascii="Times New Roman" w:hAnsi="Times New Roman" w:cs="Times New Roman"/>
          <w:szCs w:val="32"/>
        </w:rPr>
      </w:pPr>
      <w:r>
        <w:rPr>
          <w:rFonts w:ascii="Times New Roman" w:hAnsi="Times New Roman" w:cs="Times New Roman"/>
          <w:szCs w:val="32"/>
        </w:rPr>
        <w:br w:type="page"/>
      </w:r>
    </w:p>
    <w:sdt>
      <w:sdtPr>
        <w:rPr>
          <w:rFonts w:ascii="Times New Roman" w:hAnsi="Times New Roman" w:eastAsia="方正仿宋_GBK" w:cs="Times New Roman"/>
          <w:color w:val="auto"/>
          <w:kern w:val="2"/>
          <w:sz w:val="28"/>
          <w:szCs w:val="24"/>
          <w:lang w:val="zh-CN"/>
        </w:rPr>
        <w:id w:val="909513369"/>
      </w:sdtPr>
      <w:sdtEndPr>
        <w:rPr>
          <w:rFonts w:ascii="Times New Roman" w:hAnsi="Times New Roman" w:eastAsia="方正仿宋_GBK" w:cs="Times New Roman"/>
          <w:b/>
          <w:bCs/>
          <w:color w:val="auto"/>
          <w:kern w:val="2"/>
          <w:sz w:val="28"/>
          <w:szCs w:val="28"/>
          <w:lang w:val="zh-CN"/>
        </w:rPr>
      </w:sdtEndPr>
      <w:sdtContent>
        <w:p w14:paraId="2A1FB623">
          <w:pPr>
            <w:pStyle w:val="35"/>
            <w:ind w:firstLine="3640" w:firstLineChars="1300"/>
            <w:rPr>
              <w:rFonts w:ascii="Times New Roman" w:hAnsi="Times New Roman" w:eastAsia="方正仿宋_GBK" w:cs="Times New Roman"/>
              <w:b/>
              <w:bCs/>
              <w:color w:val="auto"/>
              <w:sz w:val="36"/>
              <w:szCs w:val="36"/>
            </w:rPr>
          </w:pPr>
          <w:r>
            <w:rPr>
              <w:rFonts w:ascii="Times New Roman" w:hAnsi="Times New Roman" w:eastAsia="方正仿宋_GBK" w:cs="Times New Roman"/>
              <w:b/>
              <w:bCs/>
              <w:color w:val="auto"/>
              <w:sz w:val="36"/>
              <w:szCs w:val="36"/>
              <w:lang w:val="zh-CN"/>
            </w:rPr>
            <w:t>目 录</w:t>
          </w:r>
        </w:p>
        <w:p w14:paraId="3D7E241E">
          <w:pPr>
            <w:pStyle w:val="14"/>
            <w:tabs>
              <w:tab w:val="right" w:leader="dot" w:pos="8845"/>
            </w:tabs>
            <w:spacing w:line="380" w:lineRule="exact"/>
            <w:rPr>
              <w:rFonts w:ascii="Times New Roman" w:hAnsi="Times New Roman" w:cs="Times New Roman"/>
              <w:sz w:val="24"/>
            </w:rPr>
          </w:pPr>
          <w:r>
            <w:rPr>
              <w:rFonts w:ascii="Times New Roman" w:hAnsi="Times New Roman" w:cs="Times New Roman"/>
              <w:szCs w:val="28"/>
            </w:rPr>
            <w:fldChar w:fldCharType="begin"/>
          </w:r>
          <w:r>
            <w:rPr>
              <w:rFonts w:ascii="Times New Roman" w:hAnsi="Times New Roman" w:cs="Times New Roman"/>
              <w:szCs w:val="28"/>
            </w:rPr>
            <w:instrText xml:space="preserve"> TOC \o "1-3" \h \z \u </w:instrText>
          </w:r>
          <w:r>
            <w:rPr>
              <w:rFonts w:ascii="Times New Roman" w:hAnsi="Times New Roman" w:cs="Times New Roman"/>
              <w:szCs w:val="28"/>
            </w:rPr>
            <w:fldChar w:fldCharType="separate"/>
          </w:r>
          <w:r>
            <w:fldChar w:fldCharType="begin"/>
          </w:r>
          <w:r>
            <w:instrText xml:space="preserve"> HYPERLINK \l "_Toc213" </w:instrText>
          </w:r>
          <w:r>
            <w:fldChar w:fldCharType="separate"/>
          </w:r>
          <w:r>
            <w:rPr>
              <w:rFonts w:ascii="Times New Roman" w:hAnsi="Times New Roman" w:cs="Times New Roman"/>
              <w:sz w:val="24"/>
            </w:rPr>
            <w:t>1.项目提要</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_Toc213 \h </w:instrText>
          </w:r>
          <w:r>
            <w:rPr>
              <w:rFonts w:ascii="Times New Roman" w:hAnsi="Times New Roman" w:cs="Times New Roman"/>
              <w:sz w:val="24"/>
            </w:rPr>
            <w:fldChar w:fldCharType="separate"/>
          </w:r>
          <w:r>
            <w:rPr>
              <w:rFonts w:ascii="Times New Roman" w:hAnsi="Times New Roman" w:cs="Times New Roman"/>
              <w:sz w:val="24"/>
            </w:rPr>
            <w:t>- 1 -</w:t>
          </w:r>
          <w:r>
            <w:rPr>
              <w:rFonts w:ascii="Times New Roman" w:hAnsi="Times New Roman" w:cs="Times New Roman"/>
              <w:sz w:val="24"/>
            </w:rPr>
            <w:fldChar w:fldCharType="end"/>
          </w:r>
          <w:r>
            <w:rPr>
              <w:rFonts w:ascii="Times New Roman" w:hAnsi="Times New Roman" w:cs="Times New Roman"/>
              <w:sz w:val="24"/>
            </w:rPr>
            <w:fldChar w:fldCharType="end"/>
          </w:r>
        </w:p>
        <w:p w14:paraId="576E2F82">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"_Toc17096" </w:instrText>
          </w:r>
          <w:r>
            <w:fldChar w:fldCharType="separate"/>
          </w:r>
          <w:r>
            <w:rPr>
              <w:rFonts w:ascii="Times New Roman" w:hAnsi="Times New Roman" w:cs="Times New Roman"/>
              <w:sz w:val="24"/>
            </w:rPr>
            <w:t>1.1项目名称</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_Toc17096 \h </w:instrText>
          </w:r>
          <w:r>
            <w:rPr>
              <w:rFonts w:ascii="Times New Roman" w:hAnsi="Times New Roman" w:cs="Times New Roman"/>
              <w:sz w:val="24"/>
            </w:rPr>
            <w:fldChar w:fldCharType="separate"/>
          </w:r>
          <w:r>
            <w:rPr>
              <w:rFonts w:ascii="Times New Roman" w:hAnsi="Times New Roman" w:cs="Times New Roman"/>
              <w:sz w:val="24"/>
            </w:rPr>
            <w:t>- 1 -</w:t>
          </w:r>
          <w:r>
            <w:rPr>
              <w:rFonts w:ascii="Times New Roman" w:hAnsi="Times New Roman" w:cs="Times New Roman"/>
              <w:sz w:val="24"/>
            </w:rPr>
            <w:fldChar w:fldCharType="end"/>
          </w:r>
          <w:r>
            <w:rPr>
              <w:rFonts w:ascii="Times New Roman" w:hAnsi="Times New Roman" w:cs="Times New Roman"/>
              <w:sz w:val="24"/>
            </w:rPr>
            <w:fldChar w:fldCharType="end"/>
          </w:r>
        </w:p>
        <w:p w14:paraId="715BAD7B">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"_Toc15837" </w:instrText>
          </w:r>
          <w:r>
            <w:fldChar w:fldCharType="separate"/>
          </w:r>
          <w:r>
            <w:rPr>
              <w:rFonts w:ascii="Times New Roman" w:hAnsi="Times New Roman" w:cs="Times New Roman"/>
              <w:sz w:val="24"/>
            </w:rPr>
            <w:t>1.2项目性质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_Toc15837 \h </w:instrText>
          </w:r>
          <w:r>
            <w:rPr>
              <w:rFonts w:ascii="Times New Roman" w:hAnsi="Times New Roman" w:cs="Times New Roman"/>
              <w:sz w:val="24"/>
            </w:rPr>
            <w:fldChar w:fldCharType="separate"/>
          </w:r>
          <w:r>
            <w:rPr>
              <w:rFonts w:ascii="Times New Roman" w:hAnsi="Times New Roman" w:cs="Times New Roman"/>
              <w:sz w:val="24"/>
            </w:rPr>
            <w:t>- 1 -</w:t>
          </w:r>
          <w:r>
            <w:rPr>
              <w:rFonts w:ascii="Times New Roman" w:hAnsi="Times New Roman" w:cs="Times New Roman"/>
              <w:sz w:val="24"/>
            </w:rPr>
            <w:fldChar w:fldCharType="end"/>
          </w:r>
          <w:r>
            <w:rPr>
              <w:rFonts w:ascii="Times New Roman" w:hAnsi="Times New Roman" w:cs="Times New Roman"/>
              <w:sz w:val="24"/>
            </w:rPr>
            <w:fldChar w:fldCharType="end"/>
          </w:r>
        </w:p>
        <w:p w14:paraId="4B5DE8DA">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"_Toc6148" </w:instrText>
          </w:r>
          <w:r>
            <w:fldChar w:fldCharType="separate"/>
          </w:r>
          <w:r>
            <w:rPr>
              <w:rFonts w:ascii="Times New Roman" w:hAnsi="Times New Roman" w:cs="Times New Roman"/>
              <w:sz w:val="24"/>
            </w:rPr>
            <w:t>1.3建设地点</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_Toc6148 \h </w:instrText>
          </w:r>
          <w:r>
            <w:rPr>
              <w:rFonts w:ascii="Times New Roman" w:hAnsi="Times New Roman" w:cs="Times New Roman"/>
              <w:sz w:val="24"/>
            </w:rPr>
            <w:fldChar w:fldCharType="separate"/>
          </w:r>
          <w:r>
            <w:rPr>
              <w:rFonts w:ascii="Times New Roman" w:hAnsi="Times New Roman" w:cs="Times New Roman"/>
              <w:sz w:val="24"/>
            </w:rPr>
            <w:t>- 1 -</w:t>
          </w:r>
          <w:r>
            <w:rPr>
              <w:rFonts w:ascii="Times New Roman" w:hAnsi="Times New Roman" w:cs="Times New Roman"/>
              <w:sz w:val="24"/>
            </w:rPr>
            <w:fldChar w:fldCharType="end"/>
          </w:r>
          <w:r>
            <w:rPr>
              <w:rFonts w:ascii="Times New Roman" w:hAnsi="Times New Roman" w:cs="Times New Roman"/>
              <w:sz w:val="24"/>
            </w:rPr>
            <w:fldChar w:fldCharType="end"/>
          </w:r>
        </w:p>
        <w:p w14:paraId="71E6EB7A">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"_Toc15562" </w:instrText>
          </w:r>
          <w:r>
            <w:fldChar w:fldCharType="separate"/>
          </w:r>
          <w:r>
            <w:rPr>
              <w:rFonts w:ascii="Times New Roman" w:hAnsi="Times New Roman" w:cs="Times New Roman"/>
              <w:sz w:val="24"/>
            </w:rPr>
            <w:t>1.4建设性质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_Toc15562 \h </w:instrText>
          </w:r>
          <w:r>
            <w:rPr>
              <w:rFonts w:ascii="Times New Roman" w:hAnsi="Times New Roman" w:cs="Times New Roman"/>
              <w:sz w:val="24"/>
            </w:rPr>
            <w:fldChar w:fldCharType="separate"/>
          </w:r>
          <w:r>
            <w:rPr>
              <w:rFonts w:ascii="Times New Roman" w:hAnsi="Times New Roman" w:cs="Times New Roman"/>
              <w:sz w:val="24"/>
            </w:rPr>
            <w:t>- 1 -</w:t>
          </w:r>
          <w:r>
            <w:rPr>
              <w:rFonts w:ascii="Times New Roman" w:hAnsi="Times New Roman" w:cs="Times New Roman"/>
              <w:sz w:val="24"/>
            </w:rPr>
            <w:fldChar w:fldCharType="end"/>
          </w:r>
          <w:r>
            <w:rPr>
              <w:rFonts w:ascii="Times New Roman" w:hAnsi="Times New Roman" w:cs="Times New Roman"/>
              <w:sz w:val="24"/>
            </w:rPr>
            <w:fldChar w:fldCharType="end"/>
          </w:r>
        </w:p>
        <w:p w14:paraId="5A1EB014">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"_Toc13428" </w:instrText>
          </w:r>
          <w:r>
            <w:fldChar w:fldCharType="separate"/>
          </w:r>
          <w:r>
            <w:rPr>
              <w:rFonts w:ascii="Times New Roman" w:hAnsi="Times New Roman" w:cs="Times New Roman"/>
              <w:sz w:val="24"/>
            </w:rPr>
            <w:t>1.5项目建设期</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_Toc13428 \h </w:instrText>
          </w:r>
          <w:r>
            <w:rPr>
              <w:rFonts w:ascii="Times New Roman" w:hAnsi="Times New Roman" w:cs="Times New Roman"/>
              <w:sz w:val="24"/>
            </w:rPr>
            <w:fldChar w:fldCharType="separate"/>
          </w:r>
          <w:r>
            <w:rPr>
              <w:rFonts w:ascii="Times New Roman" w:hAnsi="Times New Roman" w:cs="Times New Roman"/>
              <w:sz w:val="24"/>
            </w:rPr>
            <w:t>- 1 -</w:t>
          </w:r>
          <w:r>
            <w:rPr>
              <w:rFonts w:ascii="Times New Roman" w:hAnsi="Times New Roman" w:cs="Times New Roman"/>
              <w:sz w:val="24"/>
            </w:rPr>
            <w:fldChar w:fldCharType="end"/>
          </w:r>
          <w:r>
            <w:rPr>
              <w:rFonts w:ascii="Times New Roman" w:hAnsi="Times New Roman" w:cs="Times New Roman"/>
              <w:sz w:val="24"/>
            </w:rPr>
            <w:fldChar w:fldCharType="end"/>
          </w:r>
        </w:p>
        <w:p w14:paraId="48A38DBC">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"_Toc23668" </w:instrText>
          </w:r>
          <w:r>
            <w:fldChar w:fldCharType="separate"/>
          </w:r>
          <w:r>
            <w:rPr>
              <w:rFonts w:ascii="Times New Roman" w:hAnsi="Times New Roman" w:cs="Times New Roman"/>
              <w:sz w:val="24"/>
            </w:rPr>
            <w:t>1.6项目主管单位</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_Toc23668 \h </w:instrText>
          </w:r>
          <w:r>
            <w:rPr>
              <w:rFonts w:ascii="Times New Roman" w:hAnsi="Times New Roman" w:cs="Times New Roman"/>
              <w:sz w:val="24"/>
            </w:rPr>
            <w:fldChar w:fldCharType="separate"/>
          </w:r>
          <w:r>
            <w:rPr>
              <w:rFonts w:ascii="Times New Roman" w:hAnsi="Times New Roman" w:cs="Times New Roman"/>
              <w:sz w:val="24"/>
            </w:rPr>
            <w:t>- 1 -</w:t>
          </w:r>
          <w:r>
            <w:rPr>
              <w:rFonts w:ascii="Times New Roman" w:hAnsi="Times New Roman" w:cs="Times New Roman"/>
              <w:sz w:val="24"/>
            </w:rPr>
            <w:fldChar w:fldCharType="end"/>
          </w:r>
          <w:r>
            <w:rPr>
              <w:rFonts w:ascii="Times New Roman" w:hAnsi="Times New Roman" w:cs="Times New Roman"/>
              <w:sz w:val="24"/>
            </w:rPr>
            <w:fldChar w:fldCharType="end"/>
          </w:r>
        </w:p>
        <w:p w14:paraId="1D1A9BB6">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"_Toc13482" </w:instrText>
          </w:r>
          <w:r>
            <w:fldChar w:fldCharType="separate"/>
          </w:r>
          <w:r>
            <w:rPr>
              <w:rFonts w:ascii="Times New Roman" w:hAnsi="Times New Roman" w:cs="Times New Roman"/>
              <w:sz w:val="24"/>
            </w:rPr>
            <w:t>1.7项目实施单位</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_Toc13482 \h </w:instrText>
          </w:r>
          <w:r>
            <w:rPr>
              <w:rFonts w:ascii="Times New Roman" w:hAnsi="Times New Roman" w:cs="Times New Roman"/>
              <w:sz w:val="24"/>
            </w:rPr>
            <w:fldChar w:fldCharType="separate"/>
          </w:r>
          <w:r>
            <w:rPr>
              <w:rFonts w:ascii="Times New Roman" w:hAnsi="Times New Roman" w:cs="Times New Roman"/>
              <w:sz w:val="24"/>
            </w:rPr>
            <w:t>- 1 -</w:t>
          </w:r>
          <w:r>
            <w:rPr>
              <w:rFonts w:ascii="Times New Roman" w:hAnsi="Times New Roman" w:cs="Times New Roman"/>
              <w:sz w:val="24"/>
            </w:rPr>
            <w:fldChar w:fldCharType="end"/>
          </w:r>
          <w:r>
            <w:rPr>
              <w:rFonts w:ascii="Times New Roman" w:hAnsi="Times New Roman" w:cs="Times New Roman"/>
              <w:sz w:val="24"/>
            </w:rPr>
            <w:fldChar w:fldCharType="end"/>
          </w:r>
        </w:p>
        <w:p w14:paraId="63E662AB">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"_Toc30123" </w:instrText>
          </w:r>
          <w:r>
            <w:fldChar w:fldCharType="separate"/>
          </w:r>
          <w:r>
            <w:rPr>
              <w:rFonts w:ascii="Times New Roman" w:hAnsi="Times New Roman" w:cs="Times New Roman"/>
              <w:sz w:val="24"/>
            </w:rPr>
            <w:t>1.</w:t>
          </w:r>
          <w:r>
            <w:rPr>
              <w:rFonts w:hint="eastAsia" w:ascii="Times New Roman" w:hAnsi="Times New Roman" w:cs="Times New Roman"/>
              <w:sz w:val="24"/>
            </w:rPr>
            <w:t>8</w:t>
          </w:r>
          <w:r>
            <w:rPr>
              <w:rFonts w:ascii="Times New Roman" w:hAnsi="Times New Roman" w:cs="Times New Roman"/>
              <w:sz w:val="24"/>
            </w:rPr>
            <w:t>项目建设内容及规模</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_Toc30123 \h </w:instrText>
          </w:r>
          <w:r>
            <w:rPr>
              <w:rFonts w:ascii="Times New Roman" w:hAnsi="Times New Roman" w:cs="Times New Roman"/>
              <w:sz w:val="24"/>
            </w:rPr>
            <w:fldChar w:fldCharType="separate"/>
          </w:r>
          <w:r>
            <w:rPr>
              <w:rFonts w:ascii="Times New Roman" w:hAnsi="Times New Roman" w:cs="Times New Roman"/>
              <w:sz w:val="24"/>
            </w:rPr>
            <w:t>- 1 -</w:t>
          </w:r>
          <w:r>
            <w:rPr>
              <w:rFonts w:ascii="Times New Roman" w:hAnsi="Times New Roman" w:cs="Times New Roman"/>
              <w:sz w:val="24"/>
            </w:rPr>
            <w:fldChar w:fldCharType="end"/>
          </w:r>
          <w:r>
            <w:rPr>
              <w:rFonts w:ascii="Times New Roman" w:hAnsi="Times New Roman" w:cs="Times New Roman"/>
              <w:sz w:val="24"/>
            </w:rPr>
            <w:fldChar w:fldCharType="end"/>
          </w:r>
        </w:p>
        <w:p w14:paraId="55F83755">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"_Toc3613" </w:instrText>
          </w:r>
          <w:r>
            <w:fldChar w:fldCharType="separate"/>
          </w:r>
          <w:r>
            <w:rPr>
              <w:rFonts w:ascii="Times New Roman" w:hAnsi="Times New Roman" w:cs="Times New Roman"/>
              <w:sz w:val="24"/>
            </w:rPr>
            <w:t>1.</w:t>
          </w:r>
          <w:r>
            <w:rPr>
              <w:rFonts w:hint="eastAsia" w:ascii="Times New Roman" w:hAnsi="Times New Roman" w:cs="Times New Roman"/>
              <w:sz w:val="24"/>
            </w:rPr>
            <w:t>9</w:t>
          </w:r>
          <w:r>
            <w:rPr>
              <w:rFonts w:ascii="Times New Roman" w:hAnsi="Times New Roman" w:cs="Times New Roman"/>
              <w:sz w:val="24"/>
            </w:rPr>
            <w:t>项目总投资</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_Toc3613 \h </w:instrText>
          </w:r>
          <w:r>
            <w:rPr>
              <w:rFonts w:ascii="Times New Roman" w:hAnsi="Times New Roman" w:cs="Times New Roman"/>
              <w:sz w:val="24"/>
            </w:rPr>
            <w:fldChar w:fldCharType="separate"/>
          </w:r>
          <w:r>
            <w:rPr>
              <w:rFonts w:ascii="Times New Roman" w:hAnsi="Times New Roman" w:cs="Times New Roman"/>
              <w:sz w:val="24"/>
            </w:rPr>
            <w:t>- 2 -</w:t>
          </w:r>
          <w:r>
            <w:rPr>
              <w:rFonts w:ascii="Times New Roman" w:hAnsi="Times New Roman" w:cs="Times New Roman"/>
              <w:sz w:val="24"/>
            </w:rPr>
            <w:fldChar w:fldCharType="end"/>
          </w:r>
          <w:r>
            <w:rPr>
              <w:rFonts w:ascii="Times New Roman" w:hAnsi="Times New Roman" w:cs="Times New Roman"/>
              <w:sz w:val="24"/>
            </w:rPr>
            <w:fldChar w:fldCharType="end"/>
          </w:r>
        </w:p>
        <w:p w14:paraId="0F936CFF">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"_Toc5898" </w:instrText>
          </w:r>
          <w:r>
            <w:fldChar w:fldCharType="separate"/>
          </w:r>
          <w:r>
            <w:rPr>
              <w:rFonts w:ascii="Times New Roman" w:hAnsi="Times New Roman" w:cs="Times New Roman"/>
              <w:sz w:val="24"/>
            </w:rPr>
            <w:t>1.1</w:t>
          </w:r>
          <w:r>
            <w:rPr>
              <w:rFonts w:hint="eastAsia" w:ascii="Times New Roman" w:hAnsi="Times New Roman" w:cs="Times New Roman"/>
              <w:sz w:val="24"/>
            </w:rPr>
            <w:t>0</w:t>
          </w:r>
          <w:r>
            <w:rPr>
              <w:rFonts w:ascii="Times New Roman" w:hAnsi="Times New Roman" w:cs="Times New Roman"/>
              <w:sz w:val="24"/>
            </w:rPr>
            <w:t>资金来源</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_Toc5898 \h </w:instrText>
          </w:r>
          <w:r>
            <w:rPr>
              <w:rFonts w:ascii="Times New Roman" w:hAnsi="Times New Roman" w:cs="Times New Roman"/>
              <w:sz w:val="24"/>
            </w:rPr>
            <w:fldChar w:fldCharType="separate"/>
          </w:r>
          <w:r>
            <w:rPr>
              <w:rFonts w:ascii="Times New Roman" w:hAnsi="Times New Roman" w:cs="Times New Roman"/>
              <w:sz w:val="24"/>
            </w:rPr>
            <w:t>- 2 -</w:t>
          </w:r>
          <w:r>
            <w:rPr>
              <w:rFonts w:ascii="Times New Roman" w:hAnsi="Times New Roman" w:cs="Times New Roman"/>
              <w:sz w:val="24"/>
            </w:rPr>
            <w:fldChar w:fldCharType="end"/>
          </w:r>
          <w:r>
            <w:rPr>
              <w:rFonts w:ascii="Times New Roman" w:hAnsi="Times New Roman" w:cs="Times New Roman"/>
              <w:sz w:val="24"/>
            </w:rPr>
            <w:fldChar w:fldCharType="end"/>
          </w:r>
        </w:p>
        <w:p w14:paraId="710775E6">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"_Toc28901" </w:instrText>
          </w:r>
          <w:r>
            <w:fldChar w:fldCharType="separate"/>
          </w:r>
          <w:r>
            <w:rPr>
              <w:rFonts w:ascii="Times New Roman" w:hAnsi="Times New Roman" w:cs="Times New Roman"/>
              <w:sz w:val="24"/>
            </w:rPr>
            <w:t>1.1</w:t>
          </w:r>
          <w:r>
            <w:rPr>
              <w:rFonts w:hint="eastAsia" w:ascii="Times New Roman" w:hAnsi="Times New Roman" w:cs="Times New Roman"/>
              <w:sz w:val="24"/>
            </w:rPr>
            <w:t>1</w:t>
          </w:r>
          <w:r>
            <w:rPr>
              <w:rFonts w:ascii="Times New Roman" w:hAnsi="Times New Roman" w:cs="Times New Roman"/>
              <w:sz w:val="24"/>
            </w:rPr>
            <w:t>建设目标</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_Toc28901 \h </w:instrText>
          </w:r>
          <w:r>
            <w:rPr>
              <w:rFonts w:ascii="Times New Roman" w:hAnsi="Times New Roman" w:cs="Times New Roman"/>
              <w:sz w:val="24"/>
            </w:rPr>
            <w:fldChar w:fldCharType="separate"/>
          </w:r>
          <w:r>
            <w:rPr>
              <w:rFonts w:ascii="Times New Roman" w:hAnsi="Times New Roman" w:cs="Times New Roman"/>
              <w:sz w:val="24"/>
            </w:rPr>
            <w:t>- 2 -</w:t>
          </w:r>
          <w:r>
            <w:rPr>
              <w:rFonts w:ascii="Times New Roman" w:hAnsi="Times New Roman" w:cs="Times New Roman"/>
              <w:sz w:val="24"/>
            </w:rPr>
            <w:fldChar w:fldCharType="end"/>
          </w:r>
          <w:r>
            <w:rPr>
              <w:rFonts w:ascii="Times New Roman" w:hAnsi="Times New Roman" w:cs="Times New Roman"/>
              <w:sz w:val="24"/>
            </w:rPr>
            <w:fldChar w:fldCharType="end"/>
          </w:r>
        </w:p>
        <w:p w14:paraId="32811CA7">
          <w:pPr>
            <w:pStyle w:val="14"/>
            <w:tabs>
              <w:tab w:val="right" w:leader="dot" w:pos="8845"/>
            </w:tabs>
            <w:spacing w:line="380" w:lineRule="exact"/>
            <w:rPr>
              <w:rFonts w:ascii="Times New Roman" w:hAnsi="Times New Roman" w:cs="Times New Roman"/>
              <w:sz w:val="24"/>
            </w:rPr>
          </w:pPr>
          <w:r>
            <w:fldChar w:fldCharType="begin"/>
          </w:r>
          <w:r>
            <w:instrText xml:space="preserve"> HYPERLINK \l "_Toc794" </w:instrText>
          </w:r>
          <w:r>
            <w:fldChar w:fldCharType="separate"/>
          </w:r>
          <w:r>
            <w:rPr>
              <w:rFonts w:ascii="Times New Roman" w:hAnsi="Times New Roman" w:cs="Times New Roman"/>
              <w:sz w:val="24"/>
            </w:rPr>
            <w:t>2.项目建设背景、重要性和必要性</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_Toc794 \h </w:instrText>
          </w:r>
          <w:r>
            <w:rPr>
              <w:rFonts w:ascii="Times New Roman" w:hAnsi="Times New Roman" w:cs="Times New Roman"/>
              <w:sz w:val="24"/>
            </w:rPr>
            <w:fldChar w:fldCharType="separate"/>
          </w:r>
          <w:r>
            <w:rPr>
              <w:rFonts w:ascii="Times New Roman" w:hAnsi="Times New Roman" w:cs="Times New Roman"/>
              <w:sz w:val="24"/>
            </w:rPr>
            <w:t>- 3 -</w:t>
          </w:r>
          <w:r>
            <w:rPr>
              <w:rFonts w:ascii="Times New Roman" w:hAnsi="Times New Roman" w:cs="Times New Roman"/>
              <w:sz w:val="24"/>
            </w:rPr>
            <w:fldChar w:fldCharType="end"/>
          </w:r>
          <w:r>
            <w:rPr>
              <w:rFonts w:ascii="Times New Roman" w:hAnsi="Times New Roman" w:cs="Times New Roman"/>
              <w:sz w:val="24"/>
            </w:rPr>
            <w:fldChar w:fldCharType="end"/>
          </w:r>
        </w:p>
        <w:p w14:paraId="72AD9705">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"_Toc13341" </w:instrText>
          </w:r>
          <w:r>
            <w:fldChar w:fldCharType="separate"/>
          </w:r>
          <w:r>
            <w:rPr>
              <w:rFonts w:ascii="Times New Roman" w:hAnsi="Times New Roman" w:cs="Times New Roman"/>
              <w:sz w:val="24"/>
            </w:rPr>
            <w:t>2.1项目建设背景</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_Toc13341 \h </w:instrText>
          </w:r>
          <w:r>
            <w:rPr>
              <w:rFonts w:ascii="Times New Roman" w:hAnsi="Times New Roman" w:cs="Times New Roman"/>
              <w:sz w:val="24"/>
            </w:rPr>
            <w:fldChar w:fldCharType="separate"/>
          </w:r>
          <w:r>
            <w:rPr>
              <w:rFonts w:ascii="Times New Roman" w:hAnsi="Times New Roman" w:cs="Times New Roman"/>
              <w:sz w:val="24"/>
            </w:rPr>
            <w:t>- 3 -</w:t>
          </w:r>
          <w:r>
            <w:rPr>
              <w:rFonts w:ascii="Times New Roman" w:hAnsi="Times New Roman" w:cs="Times New Roman"/>
              <w:sz w:val="24"/>
            </w:rPr>
            <w:fldChar w:fldCharType="end"/>
          </w:r>
          <w:r>
            <w:rPr>
              <w:rFonts w:ascii="Times New Roman" w:hAnsi="Times New Roman" w:cs="Times New Roman"/>
              <w:sz w:val="24"/>
            </w:rPr>
            <w:fldChar w:fldCharType="end"/>
          </w:r>
        </w:p>
        <w:p w14:paraId="1358E702">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"_Toc21855" </w:instrText>
          </w:r>
          <w:r>
            <w:fldChar w:fldCharType="separate"/>
          </w:r>
          <w:r>
            <w:rPr>
              <w:rFonts w:ascii="Times New Roman" w:hAnsi="Times New Roman" w:cs="Times New Roman"/>
              <w:sz w:val="24"/>
            </w:rPr>
            <w:t>2.2项目建设的重要性</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_Toc21855 \h </w:instrText>
          </w:r>
          <w:r>
            <w:rPr>
              <w:rFonts w:ascii="Times New Roman" w:hAnsi="Times New Roman" w:cs="Times New Roman"/>
              <w:sz w:val="24"/>
            </w:rPr>
            <w:fldChar w:fldCharType="separate"/>
          </w:r>
          <w:r>
            <w:rPr>
              <w:rFonts w:ascii="Times New Roman" w:hAnsi="Times New Roman" w:cs="Times New Roman"/>
              <w:sz w:val="24"/>
            </w:rPr>
            <w:t>- 4 -</w:t>
          </w:r>
          <w:r>
            <w:rPr>
              <w:rFonts w:ascii="Times New Roman" w:hAnsi="Times New Roman" w:cs="Times New Roman"/>
              <w:sz w:val="24"/>
            </w:rPr>
            <w:fldChar w:fldCharType="end"/>
          </w:r>
          <w:r>
            <w:rPr>
              <w:rFonts w:ascii="Times New Roman" w:hAnsi="Times New Roman" w:cs="Times New Roman"/>
              <w:sz w:val="24"/>
            </w:rPr>
            <w:fldChar w:fldCharType="end"/>
          </w:r>
        </w:p>
        <w:p w14:paraId="52DE339C">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"_Toc21283" </w:instrText>
          </w:r>
          <w:r>
            <w:fldChar w:fldCharType="separate"/>
          </w:r>
          <w:r>
            <w:rPr>
              <w:rFonts w:ascii="Times New Roman" w:hAnsi="Times New Roman" w:cs="Times New Roman"/>
              <w:sz w:val="24"/>
            </w:rPr>
            <w:t>2.3项目建设的必要性</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_Toc21283 \h </w:instrText>
          </w:r>
          <w:r>
            <w:rPr>
              <w:rFonts w:ascii="Times New Roman" w:hAnsi="Times New Roman" w:cs="Times New Roman"/>
              <w:sz w:val="24"/>
            </w:rPr>
            <w:fldChar w:fldCharType="separate"/>
          </w:r>
          <w:r>
            <w:rPr>
              <w:rFonts w:ascii="Times New Roman" w:hAnsi="Times New Roman" w:cs="Times New Roman"/>
              <w:sz w:val="24"/>
            </w:rPr>
            <w:t>- 4 -</w:t>
          </w:r>
          <w:r>
            <w:rPr>
              <w:rFonts w:ascii="Times New Roman" w:hAnsi="Times New Roman" w:cs="Times New Roman"/>
              <w:sz w:val="24"/>
            </w:rPr>
            <w:fldChar w:fldCharType="end"/>
          </w:r>
          <w:r>
            <w:rPr>
              <w:rFonts w:ascii="Times New Roman" w:hAnsi="Times New Roman" w:cs="Times New Roman"/>
              <w:sz w:val="24"/>
            </w:rPr>
            <w:fldChar w:fldCharType="end"/>
          </w:r>
        </w:p>
        <w:p w14:paraId="747DAADA">
          <w:pPr>
            <w:pStyle w:val="14"/>
            <w:tabs>
              <w:tab w:val="right" w:leader="dot" w:pos="8845"/>
            </w:tabs>
            <w:spacing w:line="380" w:lineRule="exact"/>
            <w:rPr>
              <w:rFonts w:ascii="Times New Roman" w:hAnsi="Times New Roman" w:cs="Times New Roman"/>
              <w:sz w:val="24"/>
            </w:rPr>
          </w:pPr>
          <w:r>
            <w:fldChar w:fldCharType="begin"/>
          </w:r>
          <w:r>
            <w:instrText xml:space="preserve"> HYPERLINK \l "_Toc31213" </w:instrText>
          </w:r>
          <w:r>
            <w:fldChar w:fldCharType="separate"/>
          </w:r>
          <w:r>
            <w:rPr>
              <w:rFonts w:ascii="Times New Roman" w:hAnsi="Times New Roman" w:cs="Times New Roman"/>
              <w:sz w:val="24"/>
            </w:rPr>
            <w:t>3.项目区基本情况</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_Toc31213 \h </w:instrText>
          </w:r>
          <w:r>
            <w:rPr>
              <w:rFonts w:ascii="Times New Roman" w:hAnsi="Times New Roman" w:cs="Times New Roman"/>
              <w:sz w:val="24"/>
            </w:rPr>
            <w:fldChar w:fldCharType="separate"/>
          </w:r>
          <w:r>
            <w:rPr>
              <w:rFonts w:ascii="Times New Roman" w:hAnsi="Times New Roman" w:cs="Times New Roman"/>
              <w:sz w:val="24"/>
            </w:rPr>
            <w:t>- 5 -</w:t>
          </w:r>
          <w:r>
            <w:rPr>
              <w:rFonts w:ascii="Times New Roman" w:hAnsi="Times New Roman" w:cs="Times New Roman"/>
              <w:sz w:val="24"/>
            </w:rPr>
            <w:fldChar w:fldCharType="end"/>
          </w:r>
          <w:r>
            <w:rPr>
              <w:rFonts w:ascii="Times New Roman" w:hAnsi="Times New Roman" w:cs="Times New Roman"/>
              <w:sz w:val="24"/>
            </w:rPr>
            <w:fldChar w:fldCharType="end"/>
          </w:r>
        </w:p>
        <w:p w14:paraId="6E10A3C5">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"_Toc5954" </w:instrText>
          </w:r>
          <w:r>
            <w:fldChar w:fldCharType="separate"/>
          </w:r>
          <w:r>
            <w:rPr>
              <w:rFonts w:ascii="Times New Roman" w:hAnsi="Times New Roman" w:cs="Times New Roman"/>
              <w:sz w:val="24"/>
            </w:rPr>
            <w:t>3.1大雪山乡基本情况</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_Toc5954 \h </w:instrText>
          </w:r>
          <w:r>
            <w:rPr>
              <w:rFonts w:ascii="Times New Roman" w:hAnsi="Times New Roman" w:cs="Times New Roman"/>
              <w:sz w:val="24"/>
            </w:rPr>
            <w:fldChar w:fldCharType="separate"/>
          </w:r>
          <w:r>
            <w:rPr>
              <w:rFonts w:ascii="Times New Roman" w:hAnsi="Times New Roman" w:cs="Times New Roman"/>
              <w:sz w:val="24"/>
            </w:rPr>
            <w:t>- 5 -</w:t>
          </w:r>
          <w:r>
            <w:rPr>
              <w:rFonts w:ascii="Times New Roman" w:hAnsi="Times New Roman" w:cs="Times New Roman"/>
              <w:sz w:val="24"/>
            </w:rPr>
            <w:fldChar w:fldCharType="end"/>
          </w:r>
          <w:r>
            <w:rPr>
              <w:rFonts w:ascii="Times New Roman" w:hAnsi="Times New Roman" w:cs="Times New Roman"/>
              <w:sz w:val="24"/>
            </w:rPr>
            <w:fldChar w:fldCharType="end"/>
          </w:r>
        </w:p>
        <w:p w14:paraId="2BD6193E">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"_Toc29780" </w:instrText>
          </w:r>
          <w:r>
            <w:fldChar w:fldCharType="separate"/>
          </w:r>
          <w:r>
            <w:rPr>
              <w:rFonts w:ascii="Times New Roman" w:hAnsi="Times New Roman" w:cs="Times New Roman"/>
              <w:sz w:val="24"/>
            </w:rPr>
            <w:t>3.2大棕箐基本情况</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_Toc29780 \h </w:instrText>
          </w:r>
          <w:r>
            <w:rPr>
              <w:rFonts w:ascii="Times New Roman" w:hAnsi="Times New Roman" w:cs="Times New Roman"/>
              <w:sz w:val="24"/>
            </w:rPr>
            <w:fldChar w:fldCharType="separate"/>
          </w:r>
          <w:r>
            <w:rPr>
              <w:rFonts w:ascii="Times New Roman" w:hAnsi="Times New Roman" w:cs="Times New Roman"/>
              <w:sz w:val="24"/>
            </w:rPr>
            <w:t>- 5 -</w:t>
          </w:r>
          <w:r>
            <w:rPr>
              <w:rFonts w:ascii="Times New Roman" w:hAnsi="Times New Roman" w:cs="Times New Roman"/>
              <w:sz w:val="24"/>
            </w:rPr>
            <w:fldChar w:fldCharType="end"/>
          </w:r>
          <w:r>
            <w:rPr>
              <w:rFonts w:ascii="Times New Roman" w:hAnsi="Times New Roman" w:cs="Times New Roman"/>
              <w:sz w:val="24"/>
            </w:rPr>
            <w:fldChar w:fldCharType="end"/>
          </w:r>
        </w:p>
        <w:p w14:paraId="1E3C5FB2">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"_Toc16219" </w:instrText>
          </w:r>
          <w:r>
            <w:fldChar w:fldCharType="separate"/>
          </w:r>
          <w:r>
            <w:rPr>
              <w:rFonts w:ascii="Times New Roman" w:hAnsi="Times New Roman" w:cs="Times New Roman"/>
              <w:sz w:val="24"/>
            </w:rPr>
            <w:t>3.3帮控山基本情况</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_Toc16219 \h </w:instrText>
          </w:r>
          <w:r>
            <w:rPr>
              <w:rFonts w:ascii="Times New Roman" w:hAnsi="Times New Roman" w:cs="Times New Roman"/>
              <w:sz w:val="24"/>
            </w:rPr>
            <w:fldChar w:fldCharType="separate"/>
          </w:r>
          <w:r>
            <w:rPr>
              <w:rFonts w:ascii="Times New Roman" w:hAnsi="Times New Roman" w:cs="Times New Roman"/>
              <w:sz w:val="24"/>
            </w:rPr>
            <w:t>- 6 -</w:t>
          </w:r>
          <w:r>
            <w:rPr>
              <w:rFonts w:ascii="Times New Roman" w:hAnsi="Times New Roman" w:cs="Times New Roman"/>
              <w:sz w:val="24"/>
            </w:rPr>
            <w:fldChar w:fldCharType="end"/>
          </w:r>
          <w:r>
            <w:rPr>
              <w:rFonts w:ascii="Times New Roman" w:hAnsi="Times New Roman" w:cs="Times New Roman"/>
              <w:sz w:val="24"/>
            </w:rPr>
            <w:fldChar w:fldCharType="end"/>
          </w:r>
        </w:p>
        <w:p w14:paraId="32F7737D">
          <w:pPr>
            <w:pStyle w:val="14"/>
            <w:tabs>
              <w:tab w:val="right" w:leader="dot" w:pos="8845"/>
            </w:tabs>
            <w:spacing w:line="380" w:lineRule="exact"/>
            <w:rPr>
              <w:rFonts w:ascii="Times New Roman" w:hAnsi="Times New Roman" w:cs="Times New Roman"/>
              <w:sz w:val="24"/>
            </w:rPr>
          </w:pPr>
          <w:r>
            <w:fldChar w:fldCharType="begin"/>
          </w:r>
          <w:r>
            <w:instrText xml:space="preserve"> HYPERLINK \l "_Toc29506" </w:instrText>
          </w:r>
          <w:r>
            <w:fldChar w:fldCharType="separate"/>
          </w:r>
          <w:r>
            <w:rPr>
              <w:rFonts w:ascii="Times New Roman" w:hAnsi="Times New Roman" w:cs="Times New Roman"/>
              <w:sz w:val="24"/>
            </w:rPr>
            <w:t>4.编制依据、指导思想及原则</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_Toc29506 \h </w:instrText>
          </w:r>
          <w:r>
            <w:rPr>
              <w:rFonts w:ascii="Times New Roman" w:hAnsi="Times New Roman" w:cs="Times New Roman"/>
              <w:sz w:val="24"/>
            </w:rPr>
            <w:fldChar w:fldCharType="separate"/>
          </w:r>
          <w:r>
            <w:rPr>
              <w:rFonts w:ascii="Times New Roman" w:hAnsi="Times New Roman" w:cs="Times New Roman"/>
              <w:sz w:val="24"/>
            </w:rPr>
            <w:t>- 6 -</w:t>
          </w:r>
          <w:r>
            <w:rPr>
              <w:rFonts w:ascii="Times New Roman" w:hAnsi="Times New Roman" w:cs="Times New Roman"/>
              <w:sz w:val="24"/>
            </w:rPr>
            <w:fldChar w:fldCharType="end"/>
          </w:r>
          <w:r>
            <w:rPr>
              <w:rFonts w:ascii="Times New Roman" w:hAnsi="Times New Roman" w:cs="Times New Roman"/>
              <w:sz w:val="24"/>
            </w:rPr>
            <w:fldChar w:fldCharType="end"/>
          </w:r>
        </w:p>
        <w:p w14:paraId="76F43DC4">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"_Toc9602" </w:instrText>
          </w:r>
          <w:r>
            <w:fldChar w:fldCharType="separate"/>
          </w:r>
          <w:r>
            <w:rPr>
              <w:rFonts w:ascii="Times New Roman" w:hAnsi="Times New Roman" w:cs="Times New Roman"/>
              <w:sz w:val="24"/>
            </w:rPr>
            <w:t>4.1项目编制依据</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_Toc9602 \h </w:instrText>
          </w:r>
          <w:r>
            <w:rPr>
              <w:rFonts w:ascii="Times New Roman" w:hAnsi="Times New Roman" w:cs="Times New Roman"/>
              <w:sz w:val="24"/>
            </w:rPr>
            <w:fldChar w:fldCharType="separate"/>
          </w:r>
          <w:r>
            <w:rPr>
              <w:rFonts w:ascii="Times New Roman" w:hAnsi="Times New Roman" w:cs="Times New Roman"/>
              <w:sz w:val="24"/>
            </w:rPr>
            <w:t>- 6 -</w:t>
          </w:r>
          <w:r>
            <w:rPr>
              <w:rFonts w:ascii="Times New Roman" w:hAnsi="Times New Roman" w:cs="Times New Roman"/>
              <w:sz w:val="24"/>
            </w:rPr>
            <w:fldChar w:fldCharType="end"/>
          </w:r>
          <w:r>
            <w:rPr>
              <w:rFonts w:ascii="Times New Roman" w:hAnsi="Times New Roman" w:cs="Times New Roman"/>
              <w:sz w:val="24"/>
            </w:rPr>
            <w:fldChar w:fldCharType="end"/>
          </w:r>
        </w:p>
        <w:p w14:paraId="6D9CC0E0">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"_Toc15894" </w:instrText>
          </w:r>
          <w:r>
            <w:fldChar w:fldCharType="separate"/>
          </w:r>
          <w:r>
            <w:rPr>
              <w:rFonts w:ascii="Times New Roman" w:hAnsi="Times New Roman" w:cs="Times New Roman"/>
              <w:sz w:val="24"/>
            </w:rPr>
            <w:t>4.2指导思想</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_Toc15894 \h </w:instrText>
          </w:r>
          <w:r>
            <w:rPr>
              <w:rFonts w:ascii="Times New Roman" w:hAnsi="Times New Roman" w:cs="Times New Roman"/>
              <w:sz w:val="24"/>
            </w:rPr>
            <w:fldChar w:fldCharType="separate"/>
          </w:r>
          <w:r>
            <w:rPr>
              <w:rFonts w:ascii="Times New Roman" w:hAnsi="Times New Roman" w:cs="Times New Roman"/>
              <w:sz w:val="24"/>
            </w:rPr>
            <w:t>- 7 -</w:t>
          </w:r>
          <w:r>
            <w:rPr>
              <w:rFonts w:ascii="Times New Roman" w:hAnsi="Times New Roman" w:cs="Times New Roman"/>
              <w:sz w:val="24"/>
            </w:rPr>
            <w:fldChar w:fldCharType="end"/>
          </w:r>
          <w:r>
            <w:rPr>
              <w:rFonts w:ascii="Times New Roman" w:hAnsi="Times New Roman" w:cs="Times New Roman"/>
              <w:sz w:val="24"/>
            </w:rPr>
            <w:fldChar w:fldCharType="end"/>
          </w:r>
        </w:p>
        <w:p w14:paraId="1FF1275E">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"_Toc23252" </w:instrText>
          </w:r>
          <w:r>
            <w:fldChar w:fldCharType="separate"/>
          </w:r>
          <w:r>
            <w:rPr>
              <w:rFonts w:ascii="Times New Roman" w:hAnsi="Times New Roman" w:cs="Times New Roman"/>
              <w:sz w:val="24"/>
            </w:rPr>
            <w:t>4.3基本原则</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_Toc23252 \h </w:instrText>
          </w:r>
          <w:r>
            <w:rPr>
              <w:rFonts w:ascii="Times New Roman" w:hAnsi="Times New Roman" w:cs="Times New Roman"/>
              <w:sz w:val="24"/>
            </w:rPr>
            <w:fldChar w:fldCharType="separate"/>
          </w:r>
          <w:r>
            <w:rPr>
              <w:rFonts w:ascii="Times New Roman" w:hAnsi="Times New Roman" w:cs="Times New Roman"/>
              <w:sz w:val="24"/>
            </w:rPr>
            <w:t>- 8 -</w:t>
          </w:r>
          <w:r>
            <w:rPr>
              <w:rFonts w:ascii="Times New Roman" w:hAnsi="Times New Roman" w:cs="Times New Roman"/>
              <w:sz w:val="24"/>
            </w:rPr>
            <w:fldChar w:fldCharType="end"/>
          </w:r>
          <w:r>
            <w:rPr>
              <w:rFonts w:ascii="Times New Roman" w:hAnsi="Times New Roman" w:cs="Times New Roman"/>
              <w:sz w:val="24"/>
            </w:rPr>
            <w:fldChar w:fldCharType="end"/>
          </w:r>
        </w:p>
        <w:p w14:paraId="7C46CA16">
          <w:pPr>
            <w:pStyle w:val="14"/>
            <w:tabs>
              <w:tab w:val="right" w:leader="dot" w:pos="8845"/>
            </w:tabs>
            <w:spacing w:line="380" w:lineRule="exact"/>
            <w:rPr>
              <w:rFonts w:ascii="Times New Roman" w:hAnsi="Times New Roman" w:cs="Times New Roman"/>
              <w:sz w:val="24"/>
            </w:rPr>
          </w:pPr>
          <w:r>
            <w:fldChar w:fldCharType="begin"/>
          </w:r>
          <w:r>
            <w:instrText xml:space="preserve"> HYPERLINK \l "_Toc13278" </w:instrText>
          </w:r>
          <w:r>
            <w:fldChar w:fldCharType="separate"/>
          </w:r>
          <w:r>
            <w:rPr>
              <w:rFonts w:ascii="Times New Roman" w:hAnsi="Times New Roman" w:cs="Times New Roman"/>
              <w:sz w:val="24"/>
            </w:rPr>
            <w:t>5.规模、布局及技术措施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_Toc13278 \h </w:instrText>
          </w:r>
          <w:r>
            <w:rPr>
              <w:rFonts w:ascii="Times New Roman" w:hAnsi="Times New Roman" w:cs="Times New Roman"/>
              <w:sz w:val="24"/>
            </w:rPr>
            <w:fldChar w:fldCharType="separate"/>
          </w:r>
          <w:r>
            <w:rPr>
              <w:rFonts w:ascii="Times New Roman" w:hAnsi="Times New Roman" w:cs="Times New Roman"/>
              <w:sz w:val="24"/>
            </w:rPr>
            <w:t>- 9 -</w:t>
          </w:r>
          <w:r>
            <w:rPr>
              <w:rFonts w:ascii="Times New Roman" w:hAnsi="Times New Roman" w:cs="Times New Roman"/>
              <w:sz w:val="24"/>
            </w:rPr>
            <w:fldChar w:fldCharType="end"/>
          </w:r>
          <w:r>
            <w:rPr>
              <w:rFonts w:ascii="Times New Roman" w:hAnsi="Times New Roman" w:cs="Times New Roman"/>
              <w:sz w:val="24"/>
            </w:rPr>
            <w:fldChar w:fldCharType="end"/>
          </w:r>
        </w:p>
        <w:p w14:paraId="412CB847">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"_Toc13023" </w:instrText>
          </w:r>
          <w:r>
            <w:fldChar w:fldCharType="separate"/>
          </w:r>
          <w:r>
            <w:rPr>
              <w:rFonts w:ascii="Times New Roman" w:hAnsi="Times New Roman" w:cs="Times New Roman"/>
              <w:sz w:val="24"/>
            </w:rPr>
            <w:t>5.1基地提质增效规模和布局</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_Toc13023 \h </w:instrText>
          </w:r>
          <w:r>
            <w:rPr>
              <w:rFonts w:ascii="Times New Roman" w:hAnsi="Times New Roman" w:cs="Times New Roman"/>
              <w:sz w:val="24"/>
            </w:rPr>
            <w:fldChar w:fldCharType="separate"/>
          </w:r>
          <w:r>
            <w:rPr>
              <w:rFonts w:ascii="Times New Roman" w:hAnsi="Times New Roman" w:cs="Times New Roman"/>
              <w:sz w:val="24"/>
            </w:rPr>
            <w:t>- 9 -</w:t>
          </w:r>
          <w:r>
            <w:rPr>
              <w:rFonts w:ascii="Times New Roman" w:hAnsi="Times New Roman" w:cs="Times New Roman"/>
              <w:sz w:val="24"/>
            </w:rPr>
            <w:fldChar w:fldCharType="end"/>
          </w:r>
          <w:r>
            <w:rPr>
              <w:rFonts w:ascii="Times New Roman" w:hAnsi="Times New Roman" w:cs="Times New Roman"/>
              <w:sz w:val="24"/>
            </w:rPr>
            <w:fldChar w:fldCharType="end"/>
          </w:r>
        </w:p>
        <w:p w14:paraId="481DFD7F">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"_Toc4012" </w:instrText>
          </w:r>
          <w:r>
            <w:fldChar w:fldCharType="separate"/>
          </w:r>
          <w:r>
            <w:rPr>
              <w:rFonts w:ascii="Times New Roman" w:hAnsi="Times New Roman" w:cs="Times New Roman"/>
              <w:sz w:val="24"/>
            </w:rPr>
            <w:t>5.1.1提质增效技术措施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_Toc4012 \h </w:instrText>
          </w:r>
          <w:r>
            <w:rPr>
              <w:rFonts w:ascii="Times New Roman" w:hAnsi="Times New Roman" w:cs="Times New Roman"/>
              <w:sz w:val="24"/>
            </w:rPr>
            <w:fldChar w:fldCharType="separate"/>
          </w:r>
          <w:r>
            <w:rPr>
              <w:rFonts w:ascii="Times New Roman" w:hAnsi="Times New Roman" w:cs="Times New Roman"/>
              <w:sz w:val="24"/>
            </w:rPr>
            <w:t>- 9 -</w:t>
          </w:r>
          <w:r>
            <w:rPr>
              <w:rFonts w:ascii="Times New Roman" w:hAnsi="Times New Roman" w:cs="Times New Roman"/>
              <w:sz w:val="24"/>
            </w:rPr>
            <w:fldChar w:fldCharType="end"/>
          </w:r>
          <w:r>
            <w:rPr>
              <w:rFonts w:ascii="Times New Roman" w:hAnsi="Times New Roman" w:cs="Times New Roman"/>
              <w:sz w:val="24"/>
            </w:rPr>
            <w:fldChar w:fldCharType="end"/>
          </w:r>
        </w:p>
        <w:p w14:paraId="5304DE3C">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"_Toc17223" </w:instrText>
          </w:r>
          <w:r>
            <w:fldChar w:fldCharType="separate"/>
          </w:r>
          <w:r>
            <w:rPr>
              <w:rFonts w:ascii="Times New Roman" w:hAnsi="Times New Roman" w:cs="Times New Roman"/>
              <w:sz w:val="24"/>
            </w:rPr>
            <w:t>5.2基地供水设施建设工程</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_Toc17223 \h </w:instrText>
          </w:r>
          <w:r>
            <w:rPr>
              <w:rFonts w:ascii="Times New Roman" w:hAnsi="Times New Roman" w:cs="Times New Roman"/>
              <w:sz w:val="24"/>
            </w:rPr>
            <w:fldChar w:fldCharType="separate"/>
          </w:r>
          <w:r>
            <w:rPr>
              <w:rFonts w:ascii="Times New Roman" w:hAnsi="Times New Roman" w:cs="Times New Roman"/>
              <w:sz w:val="24"/>
            </w:rPr>
            <w:t>- 14 -</w:t>
          </w:r>
          <w:r>
            <w:rPr>
              <w:rFonts w:ascii="Times New Roman" w:hAnsi="Times New Roman" w:cs="Times New Roman"/>
              <w:sz w:val="24"/>
            </w:rPr>
            <w:fldChar w:fldCharType="end"/>
          </w:r>
          <w:r>
            <w:rPr>
              <w:rFonts w:ascii="Times New Roman" w:hAnsi="Times New Roman" w:cs="Times New Roman"/>
              <w:sz w:val="24"/>
            </w:rPr>
            <w:fldChar w:fldCharType="end"/>
          </w:r>
        </w:p>
        <w:p w14:paraId="59A7282B">
          <w:pPr>
            <w:pStyle w:val="14"/>
            <w:tabs>
              <w:tab w:val="right" w:leader="dot" w:pos="8845"/>
            </w:tabs>
            <w:spacing w:line="380" w:lineRule="exact"/>
            <w:rPr>
              <w:rFonts w:ascii="Times New Roman" w:hAnsi="Times New Roman" w:cs="Times New Roman"/>
              <w:sz w:val="24"/>
            </w:rPr>
          </w:pPr>
          <w:r>
            <w:fldChar w:fldCharType="begin"/>
          </w:r>
          <w:r>
            <w:instrText xml:space="preserve"> HYPERLINK \l "_Toc1055" </w:instrText>
          </w:r>
          <w:r>
            <w:fldChar w:fldCharType="separate"/>
          </w:r>
          <w:r>
            <w:rPr>
              <w:rFonts w:ascii="Times New Roman" w:hAnsi="Times New Roman" w:cs="Times New Roman"/>
              <w:sz w:val="24"/>
            </w:rPr>
            <w:t>6.项目建设进度计划</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_Toc1055 \h </w:instrText>
          </w:r>
          <w:r>
            <w:rPr>
              <w:rFonts w:ascii="Times New Roman" w:hAnsi="Times New Roman" w:cs="Times New Roman"/>
              <w:sz w:val="24"/>
            </w:rPr>
            <w:fldChar w:fldCharType="separate"/>
          </w:r>
          <w:r>
            <w:rPr>
              <w:rFonts w:ascii="Times New Roman" w:hAnsi="Times New Roman" w:cs="Times New Roman"/>
              <w:sz w:val="24"/>
            </w:rPr>
            <w:t>- 14 -</w:t>
          </w:r>
          <w:r>
            <w:rPr>
              <w:rFonts w:ascii="Times New Roman" w:hAnsi="Times New Roman" w:cs="Times New Roman"/>
              <w:sz w:val="24"/>
            </w:rPr>
            <w:fldChar w:fldCharType="end"/>
          </w:r>
          <w:r>
            <w:rPr>
              <w:rFonts w:ascii="Times New Roman" w:hAnsi="Times New Roman" w:cs="Times New Roman"/>
              <w:sz w:val="24"/>
            </w:rPr>
            <w:fldChar w:fldCharType="end"/>
          </w:r>
        </w:p>
        <w:p w14:paraId="5FA5E0B3">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"_Toc16782" </w:instrText>
          </w:r>
          <w:r>
            <w:fldChar w:fldCharType="separate"/>
          </w:r>
          <w:r>
            <w:rPr>
              <w:rFonts w:ascii="Times New Roman" w:hAnsi="Times New Roman" w:cs="Times New Roman"/>
              <w:sz w:val="24"/>
            </w:rPr>
            <w:t>6.1前期准备阶段（2024.01-03）</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_Toc16782 \h </w:instrText>
          </w:r>
          <w:r>
            <w:rPr>
              <w:rFonts w:ascii="Times New Roman" w:hAnsi="Times New Roman" w:cs="Times New Roman"/>
              <w:sz w:val="24"/>
            </w:rPr>
            <w:fldChar w:fldCharType="separate"/>
          </w:r>
          <w:r>
            <w:rPr>
              <w:rFonts w:ascii="Times New Roman" w:hAnsi="Times New Roman" w:cs="Times New Roman"/>
              <w:sz w:val="24"/>
            </w:rPr>
            <w:t>- 14 -</w:t>
          </w:r>
          <w:r>
            <w:rPr>
              <w:rFonts w:ascii="Times New Roman" w:hAnsi="Times New Roman" w:cs="Times New Roman"/>
              <w:sz w:val="24"/>
            </w:rPr>
            <w:fldChar w:fldCharType="end"/>
          </w:r>
          <w:r>
            <w:rPr>
              <w:rFonts w:ascii="Times New Roman" w:hAnsi="Times New Roman" w:cs="Times New Roman"/>
              <w:sz w:val="24"/>
            </w:rPr>
            <w:fldChar w:fldCharType="end"/>
          </w:r>
        </w:p>
        <w:p w14:paraId="41BA835F">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"_Toc4235" </w:instrText>
          </w:r>
          <w:r>
            <w:fldChar w:fldCharType="separate"/>
          </w:r>
          <w:r>
            <w:rPr>
              <w:rFonts w:ascii="Times New Roman" w:hAnsi="Times New Roman" w:cs="Times New Roman"/>
              <w:sz w:val="24"/>
            </w:rPr>
            <w:t>6.2提质增效措施实施阶段（2024.03-11）</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_Toc4235 \h </w:instrText>
          </w:r>
          <w:r>
            <w:rPr>
              <w:rFonts w:ascii="Times New Roman" w:hAnsi="Times New Roman" w:cs="Times New Roman"/>
              <w:sz w:val="24"/>
            </w:rPr>
            <w:fldChar w:fldCharType="separate"/>
          </w:r>
          <w:r>
            <w:rPr>
              <w:rFonts w:ascii="Times New Roman" w:hAnsi="Times New Roman" w:cs="Times New Roman"/>
              <w:sz w:val="24"/>
            </w:rPr>
            <w:t>- 15 -</w:t>
          </w:r>
          <w:r>
            <w:rPr>
              <w:rFonts w:ascii="Times New Roman" w:hAnsi="Times New Roman" w:cs="Times New Roman"/>
              <w:sz w:val="24"/>
            </w:rPr>
            <w:fldChar w:fldCharType="end"/>
          </w:r>
          <w:r>
            <w:rPr>
              <w:rFonts w:ascii="Times New Roman" w:hAnsi="Times New Roman" w:cs="Times New Roman"/>
              <w:sz w:val="24"/>
            </w:rPr>
            <w:fldChar w:fldCharType="end"/>
          </w:r>
        </w:p>
        <w:p w14:paraId="58EFC48D">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"_Toc14379" </w:instrText>
          </w:r>
          <w:r>
            <w:fldChar w:fldCharType="separate"/>
          </w:r>
          <w:r>
            <w:rPr>
              <w:rFonts w:ascii="Times New Roman" w:hAnsi="Times New Roman" w:cs="Times New Roman"/>
              <w:bCs/>
              <w:sz w:val="24"/>
            </w:rPr>
            <w:t>6.3项目验收</w:t>
          </w:r>
          <w:r>
            <w:rPr>
              <w:rFonts w:ascii="Times New Roman" w:hAnsi="Times New Roman" w:cs="Times New Roman"/>
              <w:sz w:val="24"/>
            </w:rPr>
            <w:t>（2024.12）</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_Toc14379 \h </w:instrText>
          </w:r>
          <w:r>
            <w:rPr>
              <w:rFonts w:ascii="Times New Roman" w:hAnsi="Times New Roman" w:cs="Times New Roman"/>
              <w:sz w:val="24"/>
            </w:rPr>
            <w:fldChar w:fldCharType="separate"/>
          </w:r>
          <w:r>
            <w:rPr>
              <w:rFonts w:ascii="Times New Roman" w:hAnsi="Times New Roman" w:cs="Times New Roman"/>
              <w:sz w:val="24"/>
            </w:rPr>
            <w:t>- 15 -</w:t>
          </w:r>
          <w:r>
            <w:rPr>
              <w:rFonts w:ascii="Times New Roman" w:hAnsi="Times New Roman" w:cs="Times New Roman"/>
              <w:sz w:val="24"/>
            </w:rPr>
            <w:fldChar w:fldCharType="end"/>
          </w:r>
          <w:r>
            <w:rPr>
              <w:rFonts w:ascii="Times New Roman" w:hAnsi="Times New Roman" w:cs="Times New Roman"/>
              <w:sz w:val="24"/>
            </w:rPr>
            <w:fldChar w:fldCharType="end"/>
          </w:r>
        </w:p>
        <w:p w14:paraId="7062E29F">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"_Toc17458" </w:instrText>
          </w:r>
          <w:r>
            <w:fldChar w:fldCharType="separate"/>
          </w:r>
          <w:r>
            <w:rPr>
              <w:rFonts w:ascii="Times New Roman" w:hAnsi="Times New Roman" w:cs="Times New Roman"/>
              <w:sz w:val="24"/>
            </w:rPr>
            <w:t>6.4后续管护阶段（2024.05-2025.12）</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_Toc17458 \h </w:instrText>
          </w:r>
          <w:r>
            <w:rPr>
              <w:rFonts w:ascii="Times New Roman" w:hAnsi="Times New Roman" w:cs="Times New Roman"/>
              <w:sz w:val="24"/>
            </w:rPr>
            <w:fldChar w:fldCharType="separate"/>
          </w:r>
          <w:r>
            <w:rPr>
              <w:rFonts w:ascii="Times New Roman" w:hAnsi="Times New Roman" w:cs="Times New Roman"/>
              <w:sz w:val="24"/>
            </w:rPr>
            <w:t>- 15 -</w:t>
          </w:r>
          <w:r>
            <w:rPr>
              <w:rFonts w:ascii="Times New Roman" w:hAnsi="Times New Roman" w:cs="Times New Roman"/>
              <w:sz w:val="24"/>
            </w:rPr>
            <w:fldChar w:fldCharType="end"/>
          </w:r>
          <w:r>
            <w:rPr>
              <w:rFonts w:ascii="Times New Roman" w:hAnsi="Times New Roman" w:cs="Times New Roman"/>
              <w:sz w:val="24"/>
            </w:rPr>
            <w:fldChar w:fldCharType="end"/>
          </w:r>
        </w:p>
        <w:p w14:paraId="24B25479">
          <w:pPr>
            <w:pStyle w:val="14"/>
            <w:tabs>
              <w:tab w:val="right" w:leader="dot" w:pos="8845"/>
            </w:tabs>
            <w:spacing w:line="380" w:lineRule="exact"/>
            <w:rPr>
              <w:rFonts w:ascii="Times New Roman" w:hAnsi="Times New Roman" w:cs="Times New Roman"/>
              <w:sz w:val="24"/>
            </w:rPr>
          </w:pPr>
          <w:r>
            <w:fldChar w:fldCharType="begin"/>
          </w:r>
          <w:r>
            <w:instrText xml:space="preserve"> HYPERLINK \l "_Toc5463" </w:instrText>
          </w:r>
          <w:r>
            <w:fldChar w:fldCharType="separate"/>
          </w:r>
          <w:r>
            <w:rPr>
              <w:rFonts w:ascii="Times New Roman" w:hAnsi="Times New Roman" w:cs="Times New Roman"/>
              <w:sz w:val="24"/>
            </w:rPr>
            <w:t>7.投资概算及效益分析</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_Toc5463 \h </w:instrText>
          </w:r>
          <w:r>
            <w:rPr>
              <w:rFonts w:ascii="Times New Roman" w:hAnsi="Times New Roman" w:cs="Times New Roman"/>
              <w:sz w:val="24"/>
            </w:rPr>
            <w:fldChar w:fldCharType="separate"/>
          </w:r>
          <w:r>
            <w:rPr>
              <w:rFonts w:ascii="Times New Roman" w:hAnsi="Times New Roman" w:cs="Times New Roman"/>
              <w:sz w:val="24"/>
            </w:rPr>
            <w:t>- 15 -</w:t>
          </w:r>
          <w:r>
            <w:rPr>
              <w:rFonts w:ascii="Times New Roman" w:hAnsi="Times New Roman" w:cs="Times New Roman"/>
              <w:sz w:val="24"/>
            </w:rPr>
            <w:fldChar w:fldCharType="end"/>
          </w:r>
          <w:r>
            <w:rPr>
              <w:rFonts w:ascii="Times New Roman" w:hAnsi="Times New Roman" w:cs="Times New Roman"/>
              <w:sz w:val="24"/>
            </w:rPr>
            <w:fldChar w:fldCharType="end"/>
          </w:r>
        </w:p>
        <w:p w14:paraId="69881491">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"_Toc2149" </w:instrText>
          </w:r>
          <w:r>
            <w:fldChar w:fldCharType="separate"/>
          </w:r>
          <w:r>
            <w:rPr>
              <w:rFonts w:ascii="Times New Roman" w:hAnsi="Times New Roman" w:cs="Times New Roman"/>
              <w:sz w:val="24"/>
            </w:rPr>
            <w:t>7.1技术经济指标</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_Toc2149 \h </w:instrText>
          </w:r>
          <w:r>
            <w:rPr>
              <w:rFonts w:ascii="Times New Roman" w:hAnsi="Times New Roman" w:cs="Times New Roman"/>
              <w:sz w:val="24"/>
            </w:rPr>
            <w:fldChar w:fldCharType="separate"/>
          </w:r>
          <w:r>
            <w:rPr>
              <w:rFonts w:ascii="Times New Roman" w:hAnsi="Times New Roman" w:cs="Times New Roman"/>
              <w:sz w:val="24"/>
            </w:rPr>
            <w:t>- 15 -</w:t>
          </w:r>
          <w:r>
            <w:rPr>
              <w:rFonts w:ascii="Times New Roman" w:hAnsi="Times New Roman" w:cs="Times New Roman"/>
              <w:sz w:val="24"/>
            </w:rPr>
            <w:fldChar w:fldCharType="end"/>
          </w:r>
          <w:r>
            <w:rPr>
              <w:rFonts w:ascii="Times New Roman" w:hAnsi="Times New Roman" w:cs="Times New Roman"/>
              <w:sz w:val="24"/>
            </w:rPr>
            <w:fldChar w:fldCharType="end"/>
          </w:r>
        </w:p>
        <w:p w14:paraId="65F03680">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"_Toc26933" </w:instrText>
          </w:r>
          <w:r>
            <w:fldChar w:fldCharType="separate"/>
          </w:r>
          <w:r>
            <w:rPr>
              <w:rFonts w:ascii="Times New Roman" w:hAnsi="Times New Roman" w:cs="Times New Roman"/>
              <w:sz w:val="24"/>
            </w:rPr>
            <w:t>7.2投资概算</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_Toc26933 \h </w:instrText>
          </w:r>
          <w:r>
            <w:rPr>
              <w:rFonts w:ascii="Times New Roman" w:hAnsi="Times New Roman" w:cs="Times New Roman"/>
              <w:sz w:val="24"/>
            </w:rPr>
            <w:fldChar w:fldCharType="separate"/>
          </w:r>
          <w:r>
            <w:rPr>
              <w:rFonts w:ascii="Times New Roman" w:hAnsi="Times New Roman" w:cs="Times New Roman"/>
              <w:sz w:val="24"/>
            </w:rPr>
            <w:t>- 16 -</w:t>
          </w:r>
          <w:r>
            <w:rPr>
              <w:rFonts w:ascii="Times New Roman" w:hAnsi="Times New Roman" w:cs="Times New Roman"/>
              <w:sz w:val="24"/>
            </w:rPr>
            <w:fldChar w:fldCharType="end"/>
          </w:r>
          <w:r>
            <w:rPr>
              <w:rFonts w:ascii="Times New Roman" w:hAnsi="Times New Roman" w:cs="Times New Roman"/>
              <w:sz w:val="24"/>
            </w:rPr>
            <w:fldChar w:fldCharType="end"/>
          </w:r>
        </w:p>
        <w:p w14:paraId="2B391238">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"_Toc4230" </w:instrText>
          </w:r>
          <w:r>
            <w:fldChar w:fldCharType="separate"/>
          </w:r>
          <w:r>
            <w:rPr>
              <w:rFonts w:ascii="Times New Roman" w:hAnsi="Times New Roman" w:cs="Times New Roman"/>
              <w:sz w:val="24"/>
            </w:rPr>
            <w:t>7.3资金筹措</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_Toc4230 \h </w:instrText>
          </w:r>
          <w:r>
            <w:rPr>
              <w:rFonts w:ascii="Times New Roman" w:hAnsi="Times New Roman" w:cs="Times New Roman"/>
              <w:sz w:val="24"/>
            </w:rPr>
            <w:fldChar w:fldCharType="separate"/>
          </w:r>
          <w:r>
            <w:rPr>
              <w:rFonts w:ascii="Times New Roman" w:hAnsi="Times New Roman" w:cs="Times New Roman"/>
              <w:sz w:val="24"/>
            </w:rPr>
            <w:t>- 16 -</w:t>
          </w:r>
          <w:r>
            <w:rPr>
              <w:rFonts w:ascii="Times New Roman" w:hAnsi="Times New Roman" w:cs="Times New Roman"/>
              <w:sz w:val="24"/>
            </w:rPr>
            <w:fldChar w:fldCharType="end"/>
          </w:r>
          <w:r>
            <w:rPr>
              <w:rFonts w:ascii="Times New Roman" w:hAnsi="Times New Roman" w:cs="Times New Roman"/>
              <w:sz w:val="24"/>
            </w:rPr>
            <w:fldChar w:fldCharType="end"/>
          </w:r>
        </w:p>
        <w:p w14:paraId="19BDB239">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"_Toc5695" </w:instrText>
          </w:r>
          <w:r>
            <w:fldChar w:fldCharType="separate"/>
          </w:r>
          <w:r>
            <w:rPr>
              <w:rFonts w:ascii="Times New Roman" w:hAnsi="Times New Roman" w:cs="Times New Roman"/>
              <w:sz w:val="24"/>
            </w:rPr>
            <w:t>7.4效益分析</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_Toc5695 \h </w:instrText>
          </w:r>
          <w:r>
            <w:rPr>
              <w:rFonts w:ascii="Times New Roman" w:hAnsi="Times New Roman" w:cs="Times New Roman"/>
              <w:sz w:val="24"/>
            </w:rPr>
            <w:fldChar w:fldCharType="separate"/>
          </w:r>
          <w:r>
            <w:rPr>
              <w:rFonts w:ascii="Times New Roman" w:hAnsi="Times New Roman" w:cs="Times New Roman"/>
              <w:sz w:val="24"/>
            </w:rPr>
            <w:t>- 16 -</w:t>
          </w:r>
          <w:r>
            <w:rPr>
              <w:rFonts w:ascii="Times New Roman" w:hAnsi="Times New Roman" w:cs="Times New Roman"/>
              <w:sz w:val="24"/>
            </w:rPr>
            <w:fldChar w:fldCharType="end"/>
          </w:r>
          <w:r>
            <w:rPr>
              <w:rFonts w:ascii="Times New Roman" w:hAnsi="Times New Roman" w:cs="Times New Roman"/>
              <w:sz w:val="24"/>
            </w:rPr>
            <w:fldChar w:fldCharType="end"/>
          </w:r>
        </w:p>
        <w:p w14:paraId="7AB59523">
          <w:pPr>
            <w:pStyle w:val="14"/>
            <w:tabs>
              <w:tab w:val="right" w:leader="dot" w:pos="8845"/>
            </w:tabs>
            <w:spacing w:line="380" w:lineRule="exact"/>
            <w:rPr>
              <w:rFonts w:ascii="Times New Roman" w:hAnsi="Times New Roman" w:cs="Times New Roman"/>
              <w:sz w:val="24"/>
            </w:rPr>
          </w:pPr>
          <w:r>
            <w:fldChar w:fldCharType="begin"/>
          </w:r>
          <w:r>
            <w:instrText xml:space="preserve"> HYPERLINK \l "_Toc18243" </w:instrText>
          </w:r>
          <w:r>
            <w:fldChar w:fldCharType="separate"/>
          </w:r>
          <w:r>
            <w:rPr>
              <w:rFonts w:ascii="Times New Roman" w:hAnsi="Times New Roman" w:cs="Times New Roman"/>
              <w:sz w:val="24"/>
            </w:rPr>
            <w:t>8.联农带农机制</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_Toc18243 \h </w:instrText>
          </w:r>
          <w:r>
            <w:rPr>
              <w:rFonts w:ascii="Times New Roman" w:hAnsi="Times New Roman" w:cs="Times New Roman"/>
              <w:sz w:val="24"/>
            </w:rPr>
            <w:fldChar w:fldCharType="separate"/>
          </w:r>
          <w:r>
            <w:rPr>
              <w:rFonts w:ascii="Times New Roman" w:hAnsi="Times New Roman" w:cs="Times New Roman"/>
              <w:sz w:val="24"/>
            </w:rPr>
            <w:t>- 18 -</w:t>
          </w:r>
          <w:r>
            <w:rPr>
              <w:rFonts w:ascii="Times New Roman" w:hAnsi="Times New Roman" w:cs="Times New Roman"/>
              <w:sz w:val="24"/>
            </w:rPr>
            <w:fldChar w:fldCharType="end"/>
          </w:r>
          <w:r>
            <w:rPr>
              <w:rFonts w:ascii="Times New Roman" w:hAnsi="Times New Roman" w:cs="Times New Roman"/>
              <w:sz w:val="24"/>
            </w:rPr>
            <w:fldChar w:fldCharType="end"/>
          </w:r>
        </w:p>
        <w:p w14:paraId="63A84D5C">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"_Toc3616" </w:instrText>
          </w:r>
          <w:r>
            <w:fldChar w:fldCharType="separate"/>
          </w:r>
          <w:r>
            <w:rPr>
              <w:rFonts w:ascii="Times New Roman" w:hAnsi="Times New Roman" w:cs="Times New Roman"/>
              <w:sz w:val="24"/>
            </w:rPr>
            <w:t>8.1利益联结机制</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_Toc3616 \h </w:instrText>
          </w:r>
          <w:r>
            <w:rPr>
              <w:rFonts w:ascii="Times New Roman" w:hAnsi="Times New Roman" w:cs="Times New Roman"/>
              <w:sz w:val="24"/>
            </w:rPr>
            <w:fldChar w:fldCharType="separate"/>
          </w:r>
          <w:r>
            <w:rPr>
              <w:rFonts w:ascii="Times New Roman" w:hAnsi="Times New Roman" w:cs="Times New Roman"/>
              <w:sz w:val="24"/>
            </w:rPr>
            <w:t>- 18 -</w:t>
          </w:r>
          <w:r>
            <w:rPr>
              <w:rFonts w:ascii="Times New Roman" w:hAnsi="Times New Roman" w:cs="Times New Roman"/>
              <w:sz w:val="24"/>
            </w:rPr>
            <w:fldChar w:fldCharType="end"/>
          </w:r>
          <w:r>
            <w:rPr>
              <w:rFonts w:ascii="Times New Roman" w:hAnsi="Times New Roman" w:cs="Times New Roman"/>
              <w:sz w:val="24"/>
            </w:rPr>
            <w:fldChar w:fldCharType="end"/>
          </w:r>
        </w:p>
        <w:p w14:paraId="74EA2CF9">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"_Toc2689" </w:instrText>
          </w:r>
          <w:r>
            <w:fldChar w:fldCharType="separate"/>
          </w:r>
          <w:r>
            <w:rPr>
              <w:rFonts w:ascii="Times New Roman" w:hAnsi="Times New Roman" w:cs="Times New Roman"/>
              <w:sz w:val="24"/>
            </w:rPr>
            <w:t>8.2管护主体</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_Toc2689 \h </w:instrText>
          </w:r>
          <w:r>
            <w:rPr>
              <w:rFonts w:ascii="Times New Roman" w:hAnsi="Times New Roman" w:cs="Times New Roman"/>
              <w:sz w:val="24"/>
            </w:rPr>
            <w:fldChar w:fldCharType="separate"/>
          </w:r>
          <w:r>
            <w:rPr>
              <w:rFonts w:ascii="Times New Roman" w:hAnsi="Times New Roman" w:cs="Times New Roman"/>
              <w:sz w:val="24"/>
            </w:rPr>
            <w:t>- 19 -</w:t>
          </w:r>
          <w:r>
            <w:rPr>
              <w:rFonts w:ascii="Times New Roman" w:hAnsi="Times New Roman" w:cs="Times New Roman"/>
              <w:sz w:val="24"/>
            </w:rPr>
            <w:fldChar w:fldCharType="end"/>
          </w:r>
          <w:r>
            <w:rPr>
              <w:rFonts w:ascii="Times New Roman" w:hAnsi="Times New Roman" w:cs="Times New Roman"/>
              <w:sz w:val="24"/>
            </w:rPr>
            <w:fldChar w:fldCharType="end"/>
          </w:r>
        </w:p>
        <w:p w14:paraId="1EE0AADF">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"_Toc18021" </w:instrText>
          </w:r>
          <w:r>
            <w:fldChar w:fldCharType="separate"/>
          </w:r>
          <w:r>
            <w:rPr>
              <w:rFonts w:ascii="Times New Roman" w:hAnsi="Times New Roman" w:cs="Times New Roman"/>
              <w:sz w:val="24"/>
            </w:rPr>
            <w:t>8.3管护措施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_Toc18021 \h </w:instrText>
          </w:r>
          <w:r>
            <w:rPr>
              <w:rFonts w:ascii="Times New Roman" w:hAnsi="Times New Roman" w:cs="Times New Roman"/>
              <w:sz w:val="24"/>
            </w:rPr>
            <w:fldChar w:fldCharType="separate"/>
          </w:r>
          <w:r>
            <w:rPr>
              <w:rFonts w:ascii="Times New Roman" w:hAnsi="Times New Roman" w:cs="Times New Roman"/>
              <w:sz w:val="24"/>
            </w:rPr>
            <w:t>- 19 -</w:t>
          </w:r>
          <w:r>
            <w:rPr>
              <w:rFonts w:ascii="Times New Roman" w:hAnsi="Times New Roman" w:cs="Times New Roman"/>
              <w:sz w:val="24"/>
            </w:rPr>
            <w:fldChar w:fldCharType="end"/>
          </w:r>
          <w:r>
            <w:rPr>
              <w:rFonts w:ascii="Times New Roman" w:hAnsi="Times New Roman" w:cs="Times New Roman"/>
              <w:sz w:val="24"/>
            </w:rPr>
            <w:fldChar w:fldCharType="end"/>
          </w:r>
        </w:p>
        <w:p w14:paraId="1F93A6E9">
          <w:pPr>
            <w:pStyle w:val="14"/>
            <w:tabs>
              <w:tab w:val="right" w:leader="dot" w:pos="8845"/>
            </w:tabs>
            <w:spacing w:line="380" w:lineRule="exact"/>
            <w:rPr>
              <w:rFonts w:ascii="Times New Roman" w:hAnsi="Times New Roman" w:cs="Times New Roman"/>
              <w:sz w:val="24"/>
            </w:rPr>
          </w:pPr>
          <w:r>
            <w:fldChar w:fldCharType="begin"/>
          </w:r>
          <w:r>
            <w:instrText xml:space="preserve"> HYPERLINK \l "_Toc21459" </w:instrText>
          </w:r>
          <w:r>
            <w:fldChar w:fldCharType="separate"/>
          </w:r>
          <w:r>
            <w:rPr>
              <w:rFonts w:ascii="Times New Roman" w:hAnsi="Times New Roman" w:cs="Times New Roman"/>
              <w:sz w:val="24"/>
            </w:rPr>
            <w:t>9. 组织实施与保障措施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_Toc21459 \h </w:instrText>
          </w:r>
          <w:r>
            <w:rPr>
              <w:rFonts w:ascii="Times New Roman" w:hAnsi="Times New Roman" w:cs="Times New Roman"/>
              <w:sz w:val="24"/>
            </w:rPr>
            <w:fldChar w:fldCharType="separate"/>
          </w:r>
          <w:r>
            <w:rPr>
              <w:rFonts w:ascii="Times New Roman" w:hAnsi="Times New Roman" w:cs="Times New Roman"/>
              <w:sz w:val="24"/>
            </w:rPr>
            <w:t>- 19 -</w:t>
          </w:r>
          <w:r>
            <w:rPr>
              <w:rFonts w:ascii="Times New Roman" w:hAnsi="Times New Roman" w:cs="Times New Roman"/>
              <w:sz w:val="24"/>
            </w:rPr>
            <w:fldChar w:fldCharType="end"/>
          </w:r>
          <w:r>
            <w:rPr>
              <w:rFonts w:ascii="Times New Roman" w:hAnsi="Times New Roman" w:cs="Times New Roman"/>
              <w:sz w:val="24"/>
            </w:rPr>
            <w:fldChar w:fldCharType="end"/>
          </w:r>
        </w:p>
        <w:p w14:paraId="63AF774F">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"_Toc11178" </w:instrText>
          </w:r>
          <w:r>
            <w:fldChar w:fldCharType="separate"/>
          </w:r>
          <w:r>
            <w:rPr>
              <w:rFonts w:ascii="Times New Roman" w:hAnsi="Times New Roman" w:cs="Times New Roman"/>
              <w:sz w:val="24"/>
            </w:rPr>
            <w:t>9.1落实项目建设责任</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_Toc11178 \h </w:instrText>
          </w:r>
          <w:r>
            <w:rPr>
              <w:rFonts w:ascii="Times New Roman" w:hAnsi="Times New Roman" w:cs="Times New Roman"/>
              <w:sz w:val="24"/>
            </w:rPr>
            <w:fldChar w:fldCharType="separate"/>
          </w:r>
          <w:r>
            <w:rPr>
              <w:rFonts w:ascii="Times New Roman" w:hAnsi="Times New Roman" w:cs="Times New Roman"/>
              <w:sz w:val="24"/>
            </w:rPr>
            <w:t>- 19 -</w:t>
          </w:r>
          <w:r>
            <w:rPr>
              <w:rFonts w:ascii="Times New Roman" w:hAnsi="Times New Roman" w:cs="Times New Roman"/>
              <w:sz w:val="24"/>
            </w:rPr>
            <w:fldChar w:fldCharType="end"/>
          </w:r>
          <w:r>
            <w:rPr>
              <w:rFonts w:ascii="Times New Roman" w:hAnsi="Times New Roman" w:cs="Times New Roman"/>
              <w:sz w:val="24"/>
            </w:rPr>
            <w:fldChar w:fldCharType="end"/>
          </w:r>
        </w:p>
        <w:p w14:paraId="2F9DC659">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"_Toc6513" </w:instrText>
          </w:r>
          <w:r>
            <w:fldChar w:fldCharType="separate"/>
          </w:r>
          <w:r>
            <w:rPr>
              <w:rFonts w:ascii="Times New Roman" w:hAnsi="Times New Roman" w:cs="Times New Roman"/>
              <w:sz w:val="24"/>
            </w:rPr>
            <w:t>9.2成立项目监管工作组</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_Toc6513 \h </w:instrText>
          </w:r>
          <w:r>
            <w:rPr>
              <w:rFonts w:ascii="Times New Roman" w:hAnsi="Times New Roman" w:cs="Times New Roman"/>
              <w:sz w:val="24"/>
            </w:rPr>
            <w:fldChar w:fldCharType="separate"/>
          </w:r>
          <w:r>
            <w:rPr>
              <w:rFonts w:ascii="Times New Roman" w:hAnsi="Times New Roman" w:cs="Times New Roman"/>
              <w:sz w:val="24"/>
            </w:rPr>
            <w:t>- 19 -</w:t>
          </w:r>
          <w:r>
            <w:rPr>
              <w:rFonts w:ascii="Times New Roman" w:hAnsi="Times New Roman" w:cs="Times New Roman"/>
              <w:sz w:val="24"/>
            </w:rPr>
            <w:fldChar w:fldCharType="end"/>
          </w:r>
          <w:r>
            <w:rPr>
              <w:rFonts w:ascii="Times New Roman" w:hAnsi="Times New Roman" w:cs="Times New Roman"/>
              <w:sz w:val="24"/>
            </w:rPr>
            <w:fldChar w:fldCharType="end"/>
          </w:r>
        </w:p>
        <w:p w14:paraId="700E2739">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"_Toc20266" </w:instrText>
          </w:r>
          <w:r>
            <w:fldChar w:fldCharType="separate"/>
          </w:r>
          <w:r>
            <w:rPr>
              <w:rFonts w:ascii="Times New Roman" w:hAnsi="Times New Roman" w:cs="Times New Roman"/>
              <w:sz w:val="24"/>
            </w:rPr>
            <w:t>9.3明确项目建设的实施主体</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_Toc20266 \h </w:instrText>
          </w:r>
          <w:r>
            <w:rPr>
              <w:rFonts w:ascii="Times New Roman" w:hAnsi="Times New Roman" w:cs="Times New Roman"/>
              <w:sz w:val="24"/>
            </w:rPr>
            <w:fldChar w:fldCharType="separate"/>
          </w:r>
          <w:r>
            <w:rPr>
              <w:rFonts w:ascii="Times New Roman" w:hAnsi="Times New Roman" w:cs="Times New Roman"/>
              <w:sz w:val="24"/>
            </w:rPr>
            <w:t>- 20 -</w:t>
          </w:r>
          <w:r>
            <w:rPr>
              <w:rFonts w:ascii="Times New Roman" w:hAnsi="Times New Roman" w:cs="Times New Roman"/>
              <w:sz w:val="24"/>
            </w:rPr>
            <w:fldChar w:fldCharType="end"/>
          </w:r>
          <w:r>
            <w:rPr>
              <w:rFonts w:ascii="Times New Roman" w:hAnsi="Times New Roman" w:cs="Times New Roman"/>
              <w:sz w:val="24"/>
            </w:rPr>
            <w:fldChar w:fldCharType="end"/>
          </w:r>
        </w:p>
        <w:p w14:paraId="1EED1C31">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"_Toc21507" </w:instrText>
          </w:r>
          <w:r>
            <w:fldChar w:fldCharType="separate"/>
          </w:r>
          <w:r>
            <w:rPr>
              <w:rFonts w:ascii="Times New Roman" w:hAnsi="Times New Roman" w:cs="Times New Roman"/>
              <w:sz w:val="24"/>
            </w:rPr>
            <w:t>9.4工程及服务采购方式</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_Toc21507 \h </w:instrText>
          </w:r>
          <w:r>
            <w:rPr>
              <w:rFonts w:ascii="Times New Roman" w:hAnsi="Times New Roman" w:cs="Times New Roman"/>
              <w:sz w:val="24"/>
            </w:rPr>
            <w:fldChar w:fldCharType="separate"/>
          </w:r>
          <w:r>
            <w:rPr>
              <w:rFonts w:ascii="Times New Roman" w:hAnsi="Times New Roman" w:cs="Times New Roman"/>
              <w:sz w:val="24"/>
            </w:rPr>
            <w:t>- 20 -</w:t>
          </w:r>
          <w:r>
            <w:rPr>
              <w:rFonts w:ascii="Times New Roman" w:hAnsi="Times New Roman" w:cs="Times New Roman"/>
              <w:sz w:val="24"/>
            </w:rPr>
            <w:fldChar w:fldCharType="end"/>
          </w:r>
          <w:r>
            <w:rPr>
              <w:rFonts w:ascii="Times New Roman" w:hAnsi="Times New Roman" w:cs="Times New Roman"/>
              <w:sz w:val="24"/>
            </w:rPr>
            <w:fldChar w:fldCharType="end"/>
          </w:r>
        </w:p>
        <w:p w14:paraId="534DE9FD">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"_Toc10719" </w:instrText>
          </w:r>
          <w:r>
            <w:fldChar w:fldCharType="separate"/>
          </w:r>
          <w:r>
            <w:rPr>
              <w:rFonts w:ascii="Times New Roman" w:hAnsi="Times New Roman" w:cs="Times New Roman"/>
              <w:sz w:val="24"/>
            </w:rPr>
            <w:t>9.5制度保障措施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_Toc10719 \h </w:instrText>
          </w:r>
          <w:r>
            <w:rPr>
              <w:rFonts w:ascii="Times New Roman" w:hAnsi="Times New Roman" w:cs="Times New Roman"/>
              <w:sz w:val="24"/>
            </w:rPr>
            <w:fldChar w:fldCharType="separate"/>
          </w:r>
          <w:r>
            <w:rPr>
              <w:rFonts w:ascii="Times New Roman" w:hAnsi="Times New Roman" w:cs="Times New Roman"/>
              <w:sz w:val="24"/>
            </w:rPr>
            <w:t>- 20 -</w:t>
          </w:r>
          <w:r>
            <w:rPr>
              <w:rFonts w:ascii="Times New Roman" w:hAnsi="Times New Roman" w:cs="Times New Roman"/>
              <w:sz w:val="24"/>
            </w:rPr>
            <w:fldChar w:fldCharType="end"/>
          </w:r>
          <w:r>
            <w:rPr>
              <w:rFonts w:ascii="Times New Roman" w:hAnsi="Times New Roman" w:cs="Times New Roman"/>
              <w:sz w:val="24"/>
            </w:rPr>
            <w:fldChar w:fldCharType="end"/>
          </w:r>
        </w:p>
        <w:p w14:paraId="1C20F404">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"_Toc14277" </w:instrText>
          </w:r>
          <w:r>
            <w:fldChar w:fldCharType="separate"/>
          </w:r>
          <w:r>
            <w:rPr>
              <w:rFonts w:ascii="Times New Roman" w:hAnsi="Times New Roman" w:cs="Times New Roman"/>
              <w:sz w:val="24"/>
            </w:rPr>
            <w:t>9.6技术保障措施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_Toc14277 \h </w:instrText>
          </w:r>
          <w:r>
            <w:rPr>
              <w:rFonts w:ascii="Times New Roman" w:hAnsi="Times New Roman" w:cs="Times New Roman"/>
              <w:sz w:val="24"/>
            </w:rPr>
            <w:fldChar w:fldCharType="separate"/>
          </w:r>
          <w:r>
            <w:rPr>
              <w:rFonts w:ascii="Times New Roman" w:hAnsi="Times New Roman" w:cs="Times New Roman"/>
              <w:sz w:val="24"/>
            </w:rPr>
            <w:t>- 21 -</w:t>
          </w:r>
          <w:r>
            <w:rPr>
              <w:rFonts w:ascii="Times New Roman" w:hAnsi="Times New Roman" w:cs="Times New Roman"/>
              <w:sz w:val="24"/>
            </w:rPr>
            <w:fldChar w:fldCharType="end"/>
          </w:r>
          <w:r>
            <w:rPr>
              <w:rFonts w:ascii="Times New Roman" w:hAnsi="Times New Roman" w:cs="Times New Roman"/>
              <w:sz w:val="24"/>
            </w:rPr>
            <w:fldChar w:fldCharType="end"/>
          </w:r>
        </w:p>
        <w:p w14:paraId="372E9F92">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"_Toc27028" </w:instrText>
          </w:r>
          <w:r>
            <w:fldChar w:fldCharType="separate"/>
          </w:r>
          <w:r>
            <w:rPr>
              <w:rFonts w:ascii="Times New Roman" w:hAnsi="Times New Roman" w:cs="Times New Roman"/>
              <w:sz w:val="24"/>
            </w:rPr>
            <w:t>9.7资金管理措施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_Toc27028 \h </w:instrText>
          </w:r>
          <w:r>
            <w:rPr>
              <w:rFonts w:ascii="Times New Roman" w:hAnsi="Times New Roman" w:cs="Times New Roman"/>
              <w:sz w:val="24"/>
            </w:rPr>
            <w:fldChar w:fldCharType="separate"/>
          </w:r>
          <w:r>
            <w:rPr>
              <w:rFonts w:ascii="Times New Roman" w:hAnsi="Times New Roman" w:cs="Times New Roman"/>
              <w:sz w:val="24"/>
            </w:rPr>
            <w:t>- 22 -</w:t>
          </w:r>
          <w:r>
            <w:rPr>
              <w:rFonts w:ascii="Times New Roman" w:hAnsi="Times New Roman" w:cs="Times New Roman"/>
              <w:sz w:val="24"/>
            </w:rPr>
            <w:fldChar w:fldCharType="end"/>
          </w:r>
          <w:r>
            <w:rPr>
              <w:rFonts w:ascii="Times New Roman" w:hAnsi="Times New Roman" w:cs="Times New Roman"/>
              <w:sz w:val="24"/>
            </w:rPr>
            <w:fldChar w:fldCharType="end"/>
          </w:r>
        </w:p>
        <w:p w14:paraId="6DA29002">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"_Toc25550" </w:instrText>
          </w:r>
          <w:r>
            <w:fldChar w:fldCharType="separate"/>
          </w:r>
          <w:r>
            <w:rPr>
              <w:rFonts w:ascii="Times New Roman" w:hAnsi="Times New Roman" w:cs="Times New Roman"/>
              <w:sz w:val="24"/>
            </w:rPr>
            <w:t>9.8档案管理</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_Toc25550 \h </w:instrText>
          </w:r>
          <w:r>
            <w:rPr>
              <w:rFonts w:ascii="Times New Roman" w:hAnsi="Times New Roman" w:cs="Times New Roman"/>
              <w:sz w:val="24"/>
            </w:rPr>
            <w:fldChar w:fldCharType="separate"/>
          </w:r>
          <w:r>
            <w:rPr>
              <w:rFonts w:ascii="Times New Roman" w:hAnsi="Times New Roman" w:cs="Times New Roman"/>
              <w:sz w:val="24"/>
            </w:rPr>
            <w:t>- 22 -</w:t>
          </w:r>
          <w:r>
            <w:rPr>
              <w:rFonts w:ascii="Times New Roman" w:hAnsi="Times New Roman" w:cs="Times New Roman"/>
              <w:sz w:val="24"/>
            </w:rPr>
            <w:fldChar w:fldCharType="end"/>
          </w:r>
          <w:r>
            <w:rPr>
              <w:rFonts w:ascii="Times New Roman" w:hAnsi="Times New Roman" w:cs="Times New Roman"/>
              <w:sz w:val="24"/>
            </w:rPr>
            <w:fldChar w:fldCharType="end"/>
          </w:r>
        </w:p>
        <w:p w14:paraId="599FC25D">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"_Toc8089" </w:instrText>
          </w:r>
          <w:r>
            <w:fldChar w:fldCharType="separate"/>
          </w:r>
          <w:r>
            <w:rPr>
              <w:rFonts w:ascii="Times New Roman" w:hAnsi="Times New Roman" w:cs="Times New Roman"/>
              <w:sz w:val="24"/>
            </w:rPr>
            <w:t>9.9项目资产管理</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_Toc8089 \h </w:instrText>
          </w:r>
          <w:r>
            <w:rPr>
              <w:rFonts w:ascii="Times New Roman" w:hAnsi="Times New Roman" w:cs="Times New Roman"/>
              <w:sz w:val="24"/>
            </w:rPr>
            <w:fldChar w:fldCharType="separate"/>
          </w:r>
          <w:r>
            <w:rPr>
              <w:rFonts w:ascii="Times New Roman" w:hAnsi="Times New Roman" w:cs="Times New Roman"/>
              <w:sz w:val="24"/>
            </w:rPr>
            <w:t>- 23 -</w:t>
          </w:r>
          <w:r>
            <w:rPr>
              <w:rFonts w:ascii="Times New Roman" w:hAnsi="Times New Roman" w:cs="Times New Roman"/>
              <w:sz w:val="24"/>
            </w:rPr>
            <w:fldChar w:fldCharType="end"/>
          </w:r>
          <w:r>
            <w:rPr>
              <w:rFonts w:ascii="Times New Roman" w:hAnsi="Times New Roman" w:cs="Times New Roman"/>
              <w:sz w:val="24"/>
            </w:rPr>
            <w:fldChar w:fldCharType="end"/>
          </w:r>
        </w:p>
        <w:p w14:paraId="48AE9FFB">
          <w:pPr>
            <w:pStyle w:val="14"/>
            <w:tabs>
              <w:tab w:val="right" w:leader="dot" w:pos="8845"/>
            </w:tabs>
            <w:spacing w:line="380" w:lineRule="exact"/>
            <w:rPr>
              <w:rFonts w:ascii="Times New Roman" w:hAnsi="Times New Roman" w:cs="Times New Roman"/>
              <w:sz w:val="24"/>
            </w:rPr>
          </w:pPr>
          <w:r>
            <w:fldChar w:fldCharType="begin"/>
          </w:r>
          <w:r>
            <w:instrText xml:space="preserve"> HYPERLINK \l "_Toc8317" </w:instrText>
          </w:r>
          <w:r>
            <w:fldChar w:fldCharType="separate"/>
          </w:r>
          <w:r>
            <w:rPr>
              <w:rFonts w:ascii="Times New Roman" w:hAnsi="Times New Roman" w:cs="Times New Roman"/>
              <w:sz w:val="24"/>
            </w:rPr>
            <w:t>附表1：</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_Toc8317 \h </w:instrText>
          </w:r>
          <w:r>
            <w:rPr>
              <w:rFonts w:ascii="Times New Roman" w:hAnsi="Times New Roman" w:cs="Times New Roman"/>
              <w:sz w:val="24"/>
            </w:rPr>
            <w:fldChar w:fldCharType="separate"/>
          </w:r>
          <w:r>
            <w:rPr>
              <w:rFonts w:ascii="Times New Roman" w:hAnsi="Times New Roman" w:cs="Times New Roman"/>
              <w:sz w:val="24"/>
            </w:rPr>
            <w:t>- 24 -</w:t>
          </w:r>
          <w:r>
            <w:rPr>
              <w:rFonts w:ascii="Times New Roman" w:hAnsi="Times New Roman" w:cs="Times New Roman"/>
              <w:sz w:val="24"/>
            </w:rPr>
            <w:fldChar w:fldCharType="end"/>
          </w:r>
          <w:r>
            <w:rPr>
              <w:rFonts w:ascii="Times New Roman" w:hAnsi="Times New Roman" w:cs="Times New Roman"/>
              <w:sz w:val="24"/>
            </w:rPr>
            <w:fldChar w:fldCharType="end"/>
          </w:r>
        </w:p>
        <w:p w14:paraId="2676F523">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"_Toc9717" </w:instrText>
          </w:r>
          <w:r>
            <w:fldChar w:fldCharType="separate"/>
          </w:r>
          <w:r>
            <w:rPr>
              <w:rFonts w:ascii="Times New Roman" w:hAnsi="Times New Roman" w:cs="Times New Roman"/>
              <w:sz w:val="24"/>
            </w:rPr>
            <w:t>永德县大雪山乡2024年澳洲坚果提质增效项目投资概算表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_Toc9717 \h </w:instrText>
          </w:r>
          <w:r>
            <w:rPr>
              <w:rFonts w:ascii="Times New Roman" w:hAnsi="Times New Roman" w:cs="Times New Roman"/>
              <w:sz w:val="24"/>
            </w:rPr>
            <w:fldChar w:fldCharType="separate"/>
          </w:r>
          <w:r>
            <w:rPr>
              <w:rFonts w:ascii="Times New Roman" w:hAnsi="Times New Roman" w:cs="Times New Roman"/>
              <w:sz w:val="24"/>
            </w:rPr>
            <w:t>- 24 -</w:t>
          </w:r>
          <w:r>
            <w:rPr>
              <w:rFonts w:ascii="Times New Roman" w:hAnsi="Times New Roman" w:cs="Times New Roman"/>
              <w:sz w:val="24"/>
            </w:rPr>
            <w:fldChar w:fldCharType="end"/>
          </w:r>
          <w:r>
            <w:rPr>
              <w:rFonts w:ascii="Times New Roman" w:hAnsi="Times New Roman" w:cs="Times New Roman"/>
              <w:sz w:val="24"/>
            </w:rPr>
            <w:fldChar w:fldCharType="end"/>
          </w:r>
        </w:p>
        <w:p w14:paraId="228BF004">
          <w:pPr>
            <w:pStyle w:val="14"/>
            <w:tabs>
              <w:tab w:val="right" w:leader="dot" w:pos="8845"/>
            </w:tabs>
            <w:spacing w:line="380" w:lineRule="exact"/>
            <w:rPr>
              <w:rFonts w:ascii="Times New Roman" w:hAnsi="Times New Roman" w:cs="Times New Roman"/>
              <w:sz w:val="24"/>
            </w:rPr>
          </w:pPr>
          <w:r>
            <w:fldChar w:fldCharType="begin"/>
          </w:r>
          <w:r>
            <w:instrText xml:space="preserve"> HYPERLINK \l "_Toc20054" </w:instrText>
          </w:r>
          <w:r>
            <w:fldChar w:fldCharType="separate"/>
          </w:r>
          <w:r>
            <w:rPr>
              <w:rFonts w:ascii="Times New Roman" w:hAnsi="Times New Roman" w:cs="Times New Roman"/>
              <w:sz w:val="24"/>
            </w:rPr>
            <w:t>附表2：</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_Toc20054 \h </w:instrText>
          </w:r>
          <w:r>
            <w:rPr>
              <w:rFonts w:ascii="Times New Roman" w:hAnsi="Times New Roman" w:cs="Times New Roman"/>
              <w:sz w:val="24"/>
            </w:rPr>
            <w:fldChar w:fldCharType="separate"/>
          </w:r>
          <w:r>
            <w:rPr>
              <w:rFonts w:ascii="Times New Roman" w:hAnsi="Times New Roman" w:cs="Times New Roman"/>
              <w:sz w:val="24"/>
            </w:rPr>
            <w:t>- 26 -</w:t>
          </w:r>
          <w:r>
            <w:rPr>
              <w:rFonts w:ascii="Times New Roman" w:hAnsi="Times New Roman" w:cs="Times New Roman"/>
              <w:sz w:val="24"/>
            </w:rPr>
            <w:fldChar w:fldCharType="end"/>
          </w:r>
          <w:r>
            <w:rPr>
              <w:rFonts w:ascii="Times New Roman" w:hAnsi="Times New Roman" w:cs="Times New Roman"/>
              <w:sz w:val="24"/>
            </w:rPr>
            <w:fldChar w:fldCharType="end"/>
          </w:r>
        </w:p>
        <w:p w14:paraId="4C92D0B3">
          <w:pPr>
            <w:pStyle w:val="17"/>
            <w:tabs>
              <w:tab w:val="right" w:leader="dot" w:pos="8845"/>
            </w:tabs>
            <w:spacing w:line="380" w:lineRule="exact"/>
            <w:ind w:left="560"/>
            <w:rPr>
              <w:rFonts w:ascii="Times New Roman" w:hAnsi="Times New Roman" w:cs="Times New Roman"/>
              <w:sz w:val="24"/>
            </w:rPr>
          </w:pPr>
          <w:r>
            <w:fldChar w:fldCharType="begin"/>
          </w:r>
          <w:r>
            <w:instrText xml:space="preserve"> HYPERLINK \l "_Toc30536" </w:instrText>
          </w:r>
          <w:r>
            <w:fldChar w:fldCharType="separate"/>
          </w:r>
          <w:r>
            <w:rPr>
              <w:rFonts w:ascii="Times New Roman" w:hAnsi="Times New Roman" w:cs="Times New Roman"/>
              <w:sz w:val="24"/>
            </w:rPr>
            <w:t>永德县大雪山乡2024年澳洲坚果提质增效项目绩效目标表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_Toc30536 \h </w:instrText>
          </w:r>
          <w:r>
            <w:rPr>
              <w:rFonts w:ascii="Times New Roman" w:hAnsi="Times New Roman" w:cs="Times New Roman"/>
              <w:sz w:val="24"/>
            </w:rPr>
            <w:fldChar w:fldCharType="separate"/>
          </w:r>
          <w:r>
            <w:rPr>
              <w:rFonts w:ascii="Times New Roman" w:hAnsi="Times New Roman" w:cs="Times New Roman"/>
              <w:sz w:val="24"/>
            </w:rPr>
            <w:t>- 26 -</w:t>
          </w:r>
          <w:r>
            <w:rPr>
              <w:rFonts w:ascii="Times New Roman" w:hAnsi="Times New Roman" w:cs="Times New Roman"/>
              <w:sz w:val="24"/>
            </w:rPr>
            <w:fldChar w:fldCharType="end"/>
          </w:r>
          <w:r>
            <w:rPr>
              <w:rFonts w:ascii="Times New Roman" w:hAnsi="Times New Roman" w:cs="Times New Roman"/>
              <w:sz w:val="24"/>
            </w:rPr>
            <w:fldChar w:fldCharType="end"/>
          </w:r>
        </w:p>
        <w:p w14:paraId="2C7E76FB">
          <w:pPr>
            <w:pStyle w:val="14"/>
            <w:tabs>
              <w:tab w:val="right" w:leader="dot" w:pos="8845"/>
            </w:tabs>
            <w:spacing w:line="380" w:lineRule="exact"/>
            <w:rPr>
              <w:rFonts w:ascii="Times New Roman" w:hAnsi="Times New Roman" w:cs="Times New Roman"/>
              <w:sz w:val="24"/>
            </w:rPr>
          </w:pPr>
          <w:r>
            <w:fldChar w:fldCharType="begin"/>
          </w:r>
          <w:r>
            <w:instrText xml:space="preserve"> HYPERLINK \l "_Toc28895" </w:instrText>
          </w:r>
          <w:r>
            <w:fldChar w:fldCharType="separate"/>
          </w:r>
          <w:r>
            <w:rPr>
              <w:rFonts w:ascii="Times New Roman" w:hAnsi="Times New Roman" w:cs="Times New Roman"/>
              <w:sz w:val="24"/>
            </w:rPr>
            <w:t>附图：</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_Toc28895 \h </w:instrText>
          </w:r>
          <w:r>
            <w:rPr>
              <w:rFonts w:ascii="Times New Roman" w:hAnsi="Times New Roman" w:cs="Times New Roman"/>
              <w:sz w:val="24"/>
            </w:rPr>
            <w:fldChar w:fldCharType="separate"/>
          </w:r>
          <w:r>
            <w:rPr>
              <w:rFonts w:ascii="Times New Roman" w:hAnsi="Times New Roman" w:cs="Times New Roman"/>
              <w:sz w:val="24"/>
            </w:rPr>
            <w:t>- 27 -</w:t>
          </w:r>
          <w:r>
            <w:rPr>
              <w:rFonts w:ascii="Times New Roman" w:hAnsi="Times New Roman" w:cs="Times New Roman"/>
              <w:sz w:val="24"/>
            </w:rPr>
            <w:fldChar w:fldCharType="end"/>
          </w:r>
          <w:r>
            <w:rPr>
              <w:rFonts w:ascii="Times New Roman" w:hAnsi="Times New Roman" w:cs="Times New Roman"/>
              <w:sz w:val="24"/>
            </w:rPr>
            <w:fldChar w:fldCharType="end"/>
          </w:r>
        </w:p>
        <w:p w14:paraId="18510FFB">
          <w:pPr>
            <w:pStyle w:val="17"/>
            <w:tabs>
              <w:tab w:val="right" w:leader="dot" w:pos="8845"/>
            </w:tabs>
            <w:spacing w:line="380" w:lineRule="exact"/>
            <w:ind w:left="560"/>
          </w:pPr>
          <w:r>
            <w:fldChar w:fldCharType="begin"/>
          </w:r>
          <w:r>
            <w:instrText xml:space="preserve"> HYPERLINK \l "_Toc22215" </w:instrText>
          </w:r>
          <w:r>
            <w:fldChar w:fldCharType="separate"/>
          </w:r>
          <w:r>
            <w:rPr>
              <w:rFonts w:ascii="Times New Roman" w:hAnsi="Times New Roman" w:cs="Times New Roman"/>
              <w:sz w:val="24"/>
            </w:rPr>
            <w:t>永德县大雪山乡2024年澳洲坚果提质增效项目区示意图</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_Toc22215 \h </w:instrText>
          </w:r>
          <w:r>
            <w:rPr>
              <w:rFonts w:ascii="Times New Roman" w:hAnsi="Times New Roman" w:cs="Times New Roman"/>
              <w:sz w:val="24"/>
            </w:rPr>
            <w:fldChar w:fldCharType="separate"/>
          </w:r>
          <w:r>
            <w:rPr>
              <w:rFonts w:ascii="Times New Roman" w:hAnsi="Times New Roman" w:cs="Times New Roman"/>
              <w:sz w:val="24"/>
            </w:rPr>
            <w:t>- 27 -</w:t>
          </w:r>
          <w:r>
            <w:rPr>
              <w:rFonts w:ascii="Times New Roman" w:hAnsi="Times New Roman" w:cs="Times New Roman"/>
              <w:sz w:val="24"/>
            </w:rPr>
            <w:fldChar w:fldCharType="end"/>
          </w:r>
          <w:r>
            <w:rPr>
              <w:rFonts w:ascii="Times New Roman" w:hAnsi="Times New Roman" w:cs="Times New Roman"/>
              <w:sz w:val="24"/>
            </w:rPr>
            <w:fldChar w:fldCharType="end"/>
          </w:r>
        </w:p>
        <w:p w14:paraId="27E6DA58">
          <w:pPr>
            <w:spacing w:line="360" w:lineRule="exact"/>
            <w:rPr>
              <w:rFonts w:ascii="Times New Roman" w:hAnsi="Times New Roman" w:cs="Times New Roman"/>
              <w:szCs w:val="28"/>
            </w:rPr>
          </w:pPr>
          <w:r>
            <w:rPr>
              <w:rFonts w:ascii="Times New Roman" w:hAnsi="Times New Roman" w:cs="Times New Roman"/>
              <w:bCs/>
              <w:szCs w:val="28"/>
              <w:lang w:val="zh-CN"/>
            </w:rPr>
            <w:fldChar w:fldCharType="end"/>
          </w:r>
        </w:p>
      </w:sdtContent>
    </w:sdt>
    <w:p w14:paraId="009F918A">
      <w:pPr>
        <w:pStyle w:val="14"/>
        <w:tabs>
          <w:tab w:val="right" w:leader="dot" w:pos="8845"/>
        </w:tabs>
        <w:jc w:val="center"/>
        <w:rPr>
          <w:rFonts w:ascii="Times New Roman" w:hAnsi="Times New Roman" w:cs="Times New Roman"/>
          <w:szCs w:val="32"/>
        </w:rPr>
        <w:sectPr>
          <w:footerReference r:id="rId6" w:type="default"/>
          <w:pgSz w:w="11906" w:h="16838"/>
          <w:pgMar w:top="2098" w:right="1474" w:bottom="1984" w:left="1587" w:header="851" w:footer="1474" w:gutter="0"/>
          <w:pgNumType w:fmt="numberInDash" w:start="1"/>
          <w:cols w:space="0" w:num="1"/>
          <w:docGrid w:type="lines" w:linePitch="325" w:charSpace="0"/>
        </w:sectPr>
      </w:pPr>
    </w:p>
    <w:bookmarkEnd w:id="0"/>
    <w:bookmarkEnd w:id="1"/>
    <w:bookmarkEnd w:id="2"/>
    <w:p w14:paraId="6FD5BBA5">
      <w:pPr>
        <w:pStyle w:val="3"/>
        <w:spacing w:line="560" w:lineRule="exact"/>
        <w:ind w:left="0" w:leftChars="0" w:right="0" w:rightChars="0"/>
        <w:jc w:val="both"/>
        <w:rPr>
          <w:rFonts w:ascii="Times New Roman" w:hAnsi="Times New Roman" w:eastAsia="方正仿宋_GBK" w:cs="Times New Roman"/>
          <w:szCs w:val="32"/>
        </w:rPr>
      </w:pPr>
      <w:bookmarkStart w:id="4" w:name="_Toc213"/>
      <w:bookmarkStart w:id="5" w:name="_Toc157090892"/>
      <w:bookmarkStart w:id="6" w:name="_Toc157090727"/>
      <w:r>
        <w:rPr>
          <w:rFonts w:ascii="Times New Roman" w:hAnsi="Times New Roman" w:eastAsia="方正仿宋_GBK" w:cs="Times New Roman"/>
          <w:szCs w:val="32"/>
        </w:rPr>
        <w:t>1.项目提要</w:t>
      </w:r>
      <w:bookmarkEnd w:id="4"/>
      <w:bookmarkEnd w:id="5"/>
      <w:bookmarkEnd w:id="6"/>
    </w:p>
    <w:p w14:paraId="6D7FC889">
      <w:pPr>
        <w:pStyle w:val="4"/>
        <w:spacing w:line="560" w:lineRule="exact"/>
        <w:ind w:left="0" w:leftChars="0" w:right="0" w:rightChars="0"/>
        <w:rPr>
          <w:rFonts w:ascii="Times New Roman" w:hAnsi="Times New Roman" w:eastAsia="方正仿宋_GBK" w:cs="Times New Roman"/>
          <w:b w:val="0"/>
          <w:sz w:val="32"/>
          <w:szCs w:val="32"/>
        </w:rPr>
      </w:pPr>
      <w:bookmarkStart w:id="7" w:name="_Toc157090893"/>
      <w:bookmarkStart w:id="8" w:name="_Toc157090728"/>
      <w:bookmarkStart w:id="9" w:name="_Toc2250"/>
      <w:bookmarkStart w:id="10" w:name="_Toc4098"/>
      <w:bookmarkStart w:id="11" w:name="_Toc17096"/>
      <w:bookmarkStart w:id="12" w:name="_Toc13547"/>
      <w:bookmarkStart w:id="13" w:name="_Toc20637"/>
      <w:r>
        <w:rPr>
          <w:rFonts w:ascii="Times New Roman" w:hAnsi="Times New Roman" w:eastAsia="方正仿宋_GBK" w:cs="Times New Roman"/>
          <w:sz w:val="32"/>
          <w:szCs w:val="32"/>
        </w:rPr>
        <w:t>1.1项目名称</w:t>
      </w:r>
      <w:bookmarkEnd w:id="7"/>
      <w:bookmarkEnd w:id="8"/>
      <w:bookmarkEnd w:id="9"/>
      <w:bookmarkEnd w:id="10"/>
      <w:bookmarkEnd w:id="11"/>
      <w:bookmarkStart w:id="14" w:name="_Toc30563"/>
      <w:bookmarkStart w:id="15" w:name="_Toc26598"/>
    </w:p>
    <w:bookmarkEnd w:id="12"/>
    <w:bookmarkEnd w:id="13"/>
    <w:p w14:paraId="3A8211FD">
      <w:pPr>
        <w:widowControl/>
        <w:ind w:firstLine="640" w:firstLineChars="200"/>
        <w:rPr>
          <w:rFonts w:ascii="Times New Roman" w:hAnsi="Times New Roman" w:cs="Times New Roman"/>
          <w:sz w:val="32"/>
          <w:szCs w:val="32"/>
        </w:rPr>
      </w:pPr>
      <w:r>
        <w:rPr>
          <w:rFonts w:ascii="Times New Roman" w:hAnsi="Times New Roman" w:cs="Times New Roman"/>
          <w:sz w:val="32"/>
          <w:szCs w:val="32"/>
        </w:rPr>
        <w:t>永德县大雪山乡2024年澳洲坚果提质增效</w:t>
      </w:r>
    </w:p>
    <w:p w14:paraId="4164CAFD">
      <w:pPr>
        <w:pStyle w:val="4"/>
        <w:spacing w:line="560" w:lineRule="exact"/>
        <w:ind w:left="0" w:leftChars="0" w:right="0" w:rightChars="0"/>
        <w:rPr>
          <w:rFonts w:ascii="Times New Roman" w:hAnsi="Times New Roman" w:eastAsia="方正仿宋_GBK" w:cs="Times New Roman"/>
          <w:b w:val="0"/>
          <w:sz w:val="32"/>
          <w:szCs w:val="32"/>
        </w:rPr>
      </w:pPr>
      <w:bookmarkStart w:id="16" w:name="_Toc21059"/>
      <w:bookmarkStart w:id="17" w:name="_Toc157090894"/>
      <w:bookmarkStart w:id="18" w:name="_Toc11409"/>
      <w:bookmarkStart w:id="19" w:name="_Toc15837"/>
      <w:bookmarkStart w:id="20" w:name="_Toc157090729"/>
      <w:r>
        <w:rPr>
          <w:rFonts w:ascii="Times New Roman" w:hAnsi="Times New Roman" w:eastAsia="方正仿宋_GBK" w:cs="Times New Roman"/>
          <w:sz w:val="32"/>
          <w:szCs w:val="32"/>
        </w:rPr>
        <w:t>1.2项目性质</w:t>
      </w:r>
      <w:bookmarkEnd w:id="14"/>
      <w:bookmarkEnd w:id="15"/>
      <w:bookmarkEnd w:id="16"/>
      <w:bookmarkEnd w:id="17"/>
      <w:bookmarkEnd w:id="18"/>
      <w:bookmarkEnd w:id="19"/>
      <w:bookmarkEnd w:id="20"/>
    </w:p>
    <w:p w14:paraId="59328C46">
      <w:pPr>
        <w:widowControl/>
        <w:ind w:firstLine="640" w:firstLineChars="200"/>
        <w:rPr>
          <w:rFonts w:ascii="Times New Roman" w:hAnsi="Times New Roman" w:cs="Times New Roman"/>
          <w:sz w:val="32"/>
          <w:szCs w:val="32"/>
        </w:rPr>
      </w:pPr>
      <w:r>
        <w:rPr>
          <w:rFonts w:ascii="Times New Roman" w:hAnsi="Times New Roman" w:cs="Times New Roman"/>
          <w:sz w:val="32"/>
          <w:szCs w:val="32"/>
        </w:rPr>
        <w:t>产业发展</w:t>
      </w:r>
    </w:p>
    <w:p w14:paraId="6B7B3849">
      <w:pPr>
        <w:pStyle w:val="4"/>
        <w:spacing w:line="560" w:lineRule="exact"/>
        <w:ind w:left="0" w:leftChars="0" w:right="0" w:rightChars="0"/>
        <w:rPr>
          <w:rFonts w:ascii="Times New Roman" w:hAnsi="Times New Roman" w:eastAsia="方正仿宋_GBK" w:cs="Times New Roman"/>
          <w:b w:val="0"/>
          <w:sz w:val="32"/>
          <w:szCs w:val="32"/>
        </w:rPr>
      </w:pPr>
      <w:bookmarkStart w:id="21" w:name="_Toc157090895"/>
      <w:bookmarkStart w:id="22" w:name="_Toc157090730"/>
      <w:bookmarkStart w:id="23" w:name="_Toc31399"/>
      <w:bookmarkStart w:id="24" w:name="_Toc16484"/>
      <w:bookmarkStart w:id="25" w:name="_Toc6148"/>
      <w:bookmarkStart w:id="26" w:name="_Toc16435"/>
      <w:bookmarkStart w:id="27" w:name="_Toc2603"/>
      <w:r>
        <w:rPr>
          <w:rFonts w:ascii="Times New Roman" w:hAnsi="Times New Roman" w:eastAsia="方正仿宋_GBK" w:cs="Times New Roman"/>
          <w:sz w:val="32"/>
          <w:szCs w:val="32"/>
        </w:rPr>
        <w:t>1.3建设地点</w:t>
      </w:r>
      <w:bookmarkEnd w:id="21"/>
      <w:bookmarkEnd w:id="22"/>
      <w:bookmarkEnd w:id="23"/>
      <w:bookmarkEnd w:id="24"/>
      <w:bookmarkEnd w:id="25"/>
      <w:bookmarkStart w:id="28" w:name="_Toc23334"/>
    </w:p>
    <w:bookmarkEnd w:id="26"/>
    <w:bookmarkEnd w:id="27"/>
    <w:p w14:paraId="7FB062A9">
      <w:pPr>
        <w:widowControl/>
        <w:ind w:firstLine="640" w:firstLineChars="200"/>
        <w:rPr>
          <w:rFonts w:ascii="Times New Roman" w:hAnsi="Times New Roman" w:cs="Times New Roman"/>
          <w:sz w:val="32"/>
          <w:szCs w:val="32"/>
        </w:rPr>
      </w:pPr>
      <w:r>
        <w:rPr>
          <w:rFonts w:ascii="Times New Roman" w:hAnsi="Times New Roman" w:cs="Times New Roman"/>
          <w:sz w:val="32"/>
          <w:szCs w:val="32"/>
        </w:rPr>
        <w:t>永德县大雪山乡大棕箐、帮控山澳洲坚果种植基地</w:t>
      </w:r>
    </w:p>
    <w:p w14:paraId="46738557">
      <w:pPr>
        <w:pStyle w:val="4"/>
        <w:spacing w:line="560" w:lineRule="exact"/>
        <w:ind w:left="0" w:leftChars="0" w:right="0" w:rightChars="0"/>
        <w:rPr>
          <w:rFonts w:ascii="Times New Roman" w:hAnsi="Times New Roman" w:eastAsia="方正仿宋_GBK" w:cs="Times New Roman"/>
          <w:b w:val="0"/>
          <w:sz w:val="32"/>
          <w:szCs w:val="32"/>
        </w:rPr>
      </w:pPr>
      <w:bookmarkStart w:id="29" w:name="_Toc157090731"/>
      <w:bookmarkStart w:id="30" w:name="_Toc157090896"/>
      <w:bookmarkStart w:id="31" w:name="_Toc15562"/>
      <w:bookmarkStart w:id="32" w:name="_Toc5869"/>
      <w:bookmarkStart w:id="33" w:name="_Toc25255"/>
      <w:r>
        <w:rPr>
          <w:rFonts w:ascii="Times New Roman" w:hAnsi="Times New Roman" w:eastAsia="方正仿宋_GBK" w:cs="Times New Roman"/>
          <w:sz w:val="32"/>
          <w:szCs w:val="32"/>
        </w:rPr>
        <w:t>1.4建设性质</w:t>
      </w:r>
      <w:bookmarkEnd w:id="29"/>
      <w:bookmarkEnd w:id="30"/>
      <w:bookmarkEnd w:id="31"/>
    </w:p>
    <w:bookmarkEnd w:id="32"/>
    <w:bookmarkEnd w:id="33"/>
    <w:p w14:paraId="05645793">
      <w:pPr>
        <w:ind w:firstLine="640" w:firstLineChars="200"/>
        <w:rPr>
          <w:rFonts w:ascii="Times New Roman" w:hAnsi="Times New Roman" w:cs="Times New Roman"/>
          <w:sz w:val="32"/>
          <w:szCs w:val="32"/>
        </w:rPr>
      </w:pPr>
      <w:r>
        <w:rPr>
          <w:rFonts w:ascii="Times New Roman" w:hAnsi="Times New Roman" w:cs="Times New Roman"/>
          <w:sz w:val="32"/>
          <w:szCs w:val="32"/>
        </w:rPr>
        <w:t>新建</w:t>
      </w:r>
      <w:bookmarkEnd w:id="28"/>
      <w:bookmarkStart w:id="34" w:name="_Toc4092"/>
      <w:bookmarkStart w:id="35" w:name="_Toc13269"/>
    </w:p>
    <w:p w14:paraId="26E1EABA">
      <w:pPr>
        <w:pStyle w:val="4"/>
        <w:spacing w:line="560" w:lineRule="exact"/>
        <w:ind w:left="0" w:leftChars="0" w:right="0" w:rightChars="0"/>
        <w:rPr>
          <w:rFonts w:ascii="Times New Roman" w:hAnsi="Times New Roman" w:eastAsia="方正仿宋_GBK" w:cs="Times New Roman"/>
          <w:b w:val="0"/>
          <w:sz w:val="32"/>
          <w:szCs w:val="32"/>
        </w:rPr>
      </w:pPr>
      <w:bookmarkStart w:id="36" w:name="_Toc13428"/>
      <w:bookmarkStart w:id="37" w:name="_Toc157090897"/>
      <w:bookmarkStart w:id="38" w:name="_Toc157090732"/>
      <w:bookmarkStart w:id="39" w:name="_Toc15348"/>
      <w:bookmarkStart w:id="40" w:name="_Toc21034"/>
      <w:r>
        <w:rPr>
          <w:rFonts w:ascii="Times New Roman" w:hAnsi="Times New Roman" w:eastAsia="方正仿宋_GBK" w:cs="Times New Roman"/>
          <w:sz w:val="32"/>
          <w:szCs w:val="32"/>
        </w:rPr>
        <w:t>1.5项目建设期</w:t>
      </w:r>
      <w:bookmarkEnd w:id="34"/>
      <w:bookmarkEnd w:id="35"/>
      <w:bookmarkEnd w:id="36"/>
      <w:bookmarkEnd w:id="37"/>
      <w:bookmarkEnd w:id="38"/>
    </w:p>
    <w:bookmarkEnd w:id="39"/>
    <w:bookmarkEnd w:id="40"/>
    <w:p w14:paraId="0C25B555">
      <w:pPr>
        <w:ind w:firstLine="640" w:firstLineChars="200"/>
        <w:rPr>
          <w:rFonts w:ascii="Times New Roman" w:hAnsi="Times New Roman" w:cs="Times New Roman"/>
          <w:sz w:val="32"/>
          <w:szCs w:val="32"/>
        </w:rPr>
      </w:pPr>
      <w:r>
        <w:rPr>
          <w:rFonts w:ascii="Times New Roman" w:hAnsi="Times New Roman" w:cs="Times New Roman"/>
          <w:sz w:val="32"/>
          <w:szCs w:val="32"/>
        </w:rPr>
        <w:t>2024年1月-12月</w:t>
      </w:r>
    </w:p>
    <w:p w14:paraId="6D194287">
      <w:pPr>
        <w:pStyle w:val="4"/>
        <w:spacing w:line="560" w:lineRule="exact"/>
        <w:ind w:left="0" w:leftChars="0" w:right="0" w:rightChars="0"/>
        <w:rPr>
          <w:rFonts w:ascii="Times New Roman" w:hAnsi="Times New Roman" w:eastAsia="方正仿宋_GBK" w:cs="Times New Roman"/>
          <w:b w:val="0"/>
          <w:sz w:val="32"/>
          <w:szCs w:val="32"/>
        </w:rPr>
      </w:pPr>
      <w:bookmarkStart w:id="41" w:name="_Toc157090733"/>
      <w:bookmarkStart w:id="42" w:name="_Toc23668"/>
      <w:bookmarkStart w:id="43" w:name="_Toc157090898"/>
      <w:bookmarkStart w:id="44" w:name="_Toc28926"/>
      <w:bookmarkStart w:id="45" w:name="_Toc6862"/>
      <w:bookmarkStart w:id="46" w:name="_Toc7621"/>
      <w:bookmarkStart w:id="47" w:name="_Toc17750"/>
      <w:bookmarkStart w:id="48" w:name="_Toc29723"/>
      <w:bookmarkStart w:id="49" w:name="_Toc6422"/>
      <w:r>
        <w:rPr>
          <w:rFonts w:ascii="Times New Roman" w:hAnsi="Times New Roman" w:eastAsia="方正仿宋_GBK" w:cs="Times New Roman"/>
          <w:sz w:val="32"/>
          <w:szCs w:val="32"/>
        </w:rPr>
        <w:t>1.6项目主管单位</w:t>
      </w:r>
      <w:bookmarkEnd w:id="41"/>
      <w:bookmarkEnd w:id="42"/>
      <w:bookmarkEnd w:id="43"/>
      <w:bookmarkEnd w:id="44"/>
      <w:bookmarkEnd w:id="45"/>
    </w:p>
    <w:bookmarkEnd w:id="46"/>
    <w:bookmarkEnd w:id="47"/>
    <w:p w14:paraId="3A3EDCD0">
      <w:pPr>
        <w:ind w:firstLine="640" w:firstLineChars="200"/>
        <w:rPr>
          <w:rFonts w:ascii="Times New Roman" w:hAnsi="Times New Roman" w:cs="Times New Roman"/>
          <w:sz w:val="32"/>
          <w:szCs w:val="32"/>
        </w:rPr>
      </w:pPr>
      <w:r>
        <w:rPr>
          <w:rFonts w:ascii="Times New Roman" w:hAnsi="Times New Roman" w:cs="Times New Roman"/>
          <w:sz w:val="32"/>
          <w:szCs w:val="32"/>
        </w:rPr>
        <w:t>永德县林业和草原局</w:t>
      </w:r>
    </w:p>
    <w:p w14:paraId="5C19FC78">
      <w:pPr>
        <w:pStyle w:val="4"/>
        <w:spacing w:line="560" w:lineRule="exact"/>
        <w:ind w:left="0" w:leftChars="0" w:right="0" w:rightChars="0"/>
        <w:rPr>
          <w:rFonts w:ascii="Times New Roman" w:hAnsi="Times New Roman" w:eastAsia="方正仿宋_GBK" w:cs="Times New Roman"/>
          <w:b w:val="0"/>
          <w:sz w:val="32"/>
          <w:szCs w:val="32"/>
        </w:rPr>
      </w:pPr>
      <w:bookmarkStart w:id="50" w:name="_Toc13482"/>
      <w:bookmarkStart w:id="51" w:name="_Toc157090899"/>
      <w:bookmarkStart w:id="52" w:name="_Toc157090734"/>
      <w:bookmarkStart w:id="53" w:name="_Toc24602"/>
      <w:bookmarkStart w:id="54" w:name="_Toc24787"/>
      <w:r>
        <w:rPr>
          <w:rFonts w:ascii="Times New Roman" w:hAnsi="Times New Roman" w:eastAsia="方正仿宋_GBK" w:cs="Times New Roman"/>
          <w:sz w:val="32"/>
          <w:szCs w:val="32"/>
        </w:rPr>
        <w:t>1.7项目实施单位</w:t>
      </w:r>
      <w:bookmarkEnd w:id="48"/>
      <w:bookmarkEnd w:id="49"/>
      <w:bookmarkEnd w:id="50"/>
      <w:bookmarkEnd w:id="51"/>
      <w:bookmarkEnd w:id="52"/>
    </w:p>
    <w:bookmarkEnd w:id="53"/>
    <w:bookmarkEnd w:id="54"/>
    <w:p w14:paraId="6138DB6C">
      <w:pPr>
        <w:ind w:firstLine="640" w:firstLineChars="200"/>
        <w:rPr>
          <w:rFonts w:ascii="Times New Roman" w:hAnsi="Times New Roman" w:cs="Times New Roman"/>
          <w:sz w:val="32"/>
          <w:szCs w:val="32"/>
        </w:rPr>
      </w:pPr>
      <w:bookmarkStart w:id="55" w:name="_Toc15808"/>
      <w:bookmarkStart w:id="56" w:name="_Toc7543"/>
      <w:bookmarkStart w:id="57" w:name="_Toc17484"/>
      <w:bookmarkStart w:id="58" w:name="_Toc3822"/>
      <w:r>
        <w:rPr>
          <w:rFonts w:ascii="Times New Roman" w:hAnsi="Times New Roman" w:cs="Times New Roman"/>
          <w:sz w:val="32"/>
          <w:szCs w:val="32"/>
        </w:rPr>
        <w:t>永德县林业和草原局</w:t>
      </w:r>
    </w:p>
    <w:p w14:paraId="105E89B2">
      <w:pPr>
        <w:pStyle w:val="4"/>
        <w:spacing w:line="560" w:lineRule="exact"/>
        <w:ind w:left="0" w:leftChars="0" w:right="0" w:rightChars="0"/>
        <w:rPr>
          <w:rFonts w:ascii="Times New Roman" w:hAnsi="Times New Roman" w:eastAsia="方正仿宋_GBK" w:cs="Times New Roman"/>
          <w:b w:val="0"/>
          <w:sz w:val="32"/>
          <w:szCs w:val="32"/>
        </w:rPr>
      </w:pPr>
      <w:bookmarkStart w:id="59" w:name="_Toc157090900"/>
      <w:bookmarkStart w:id="60" w:name="_Toc157090735"/>
      <w:bookmarkStart w:id="61" w:name="_Toc979"/>
      <w:r>
        <w:rPr>
          <w:rFonts w:ascii="Times New Roman" w:hAnsi="Times New Roman" w:eastAsia="方正仿宋_GBK" w:cs="Times New Roman"/>
          <w:sz w:val="32"/>
          <w:szCs w:val="32"/>
        </w:rPr>
        <w:t>1.8</w:t>
      </w:r>
      <w:bookmarkEnd w:id="55"/>
      <w:bookmarkEnd w:id="56"/>
      <w:bookmarkEnd w:id="57"/>
      <w:bookmarkEnd w:id="58"/>
      <w:bookmarkEnd w:id="59"/>
      <w:bookmarkEnd w:id="60"/>
      <w:bookmarkEnd w:id="61"/>
      <w:bookmarkStart w:id="62" w:name="_Toc22889"/>
      <w:bookmarkStart w:id="63" w:name="_Toc8241"/>
      <w:bookmarkStart w:id="64" w:name="_Toc157090736"/>
      <w:bookmarkStart w:id="65" w:name="_Toc30123"/>
      <w:bookmarkStart w:id="66" w:name="_Toc31047"/>
      <w:bookmarkStart w:id="67" w:name="_Toc157090901"/>
      <w:bookmarkStart w:id="68" w:name="_Toc13097"/>
      <w:r>
        <w:rPr>
          <w:rFonts w:ascii="Times New Roman" w:hAnsi="Times New Roman" w:eastAsia="方正仿宋_GBK" w:cs="Times New Roman"/>
          <w:sz w:val="32"/>
          <w:szCs w:val="32"/>
        </w:rPr>
        <w:t>项目建设内容及规模</w:t>
      </w:r>
      <w:bookmarkEnd w:id="62"/>
      <w:bookmarkEnd w:id="63"/>
      <w:bookmarkEnd w:id="64"/>
      <w:bookmarkEnd w:id="65"/>
      <w:bookmarkEnd w:id="66"/>
      <w:bookmarkEnd w:id="67"/>
      <w:bookmarkEnd w:id="68"/>
      <w:bookmarkStart w:id="69" w:name="_Toc31059"/>
      <w:bookmarkStart w:id="70" w:name="_Toc29417"/>
      <w:bookmarkStart w:id="71" w:name="_Toc6470"/>
      <w:bookmarkStart w:id="72" w:name="_Toc13633"/>
      <w:bookmarkStart w:id="73" w:name="_Toc8366"/>
    </w:p>
    <w:p w14:paraId="4A18AD0F">
      <w:pPr>
        <w:widowControl/>
        <w:ind w:firstLine="643" w:firstLineChars="200"/>
        <w:rPr>
          <w:rFonts w:ascii="Times New Roman" w:hAnsi="Times New Roman" w:cs="Times New Roman"/>
          <w:sz w:val="32"/>
          <w:szCs w:val="32"/>
        </w:rPr>
      </w:pPr>
      <w:r>
        <w:rPr>
          <w:rFonts w:ascii="Times New Roman" w:hAnsi="Times New Roman" w:cs="Times New Roman"/>
          <w:b/>
          <w:bCs/>
          <w:sz w:val="32"/>
          <w:szCs w:val="32"/>
        </w:rPr>
        <w:t>基地提质增效服务：</w:t>
      </w:r>
      <w:r>
        <w:rPr>
          <w:rFonts w:ascii="Times New Roman" w:hAnsi="Times New Roman" w:cs="Times New Roman"/>
          <w:sz w:val="32"/>
          <w:szCs w:val="32"/>
        </w:rPr>
        <w:t>实施以修剪、施肥、保花保果、绿色防控</w:t>
      </w:r>
      <w:bookmarkStart w:id="74" w:name="_Hlk154137162"/>
      <w:r>
        <w:rPr>
          <w:rFonts w:ascii="Times New Roman" w:hAnsi="Times New Roman" w:cs="Times New Roman"/>
          <w:sz w:val="32"/>
          <w:szCs w:val="32"/>
        </w:rPr>
        <w:t>及结合试验示范</w:t>
      </w:r>
      <w:bookmarkEnd w:id="74"/>
      <w:r>
        <w:rPr>
          <w:rFonts w:ascii="Times New Roman" w:hAnsi="Times New Roman" w:cs="Times New Roman"/>
          <w:sz w:val="32"/>
          <w:szCs w:val="32"/>
        </w:rPr>
        <w:t>和培训推广等为主要措施的澳洲坚果基地提质增效1500亩，</w:t>
      </w:r>
      <w:bookmarkStart w:id="75" w:name="_Hlk161669050"/>
      <w:r>
        <w:rPr>
          <w:rFonts w:ascii="Times New Roman" w:hAnsi="Times New Roman" w:cs="Times New Roman"/>
          <w:sz w:val="32"/>
          <w:szCs w:val="32"/>
        </w:rPr>
        <w:t>其中：大棕箐核心示范基地打造200亩，帮控山核心示范基地打造100亩，帮控山其他示范基</w:t>
      </w:r>
      <w:r>
        <w:rPr>
          <w:rFonts w:ascii="Times New Roman" w:hAnsi="Times New Roman" w:cs="Times New Roman"/>
          <w:kern w:val="0"/>
          <w:sz w:val="32"/>
          <w:szCs w:val="32"/>
          <w:lang w:bidi="ar"/>
        </w:rPr>
        <w:t>地</w:t>
      </w:r>
      <w:r>
        <w:rPr>
          <w:rFonts w:ascii="Times New Roman" w:hAnsi="Times New Roman" w:cs="Times New Roman"/>
          <w:sz w:val="32"/>
          <w:szCs w:val="32"/>
        </w:rPr>
        <w:t>实施修剪、施肥、保花保果、绿色防控等技术措施900亩，及供水设施建设覆盖1300亩（含班控山提质增效核心示范基地100亩及其它示范基地900亩）。</w:t>
      </w:r>
    </w:p>
    <w:bookmarkEnd w:id="75"/>
    <w:p w14:paraId="44C16314">
      <w:pPr>
        <w:widowControl/>
        <w:ind w:firstLine="643" w:firstLineChars="200"/>
        <w:rPr>
          <w:rFonts w:ascii="Times New Roman" w:hAnsi="Times New Roman" w:cs="Times New Roman"/>
          <w:sz w:val="32"/>
          <w:szCs w:val="32"/>
        </w:rPr>
      </w:pPr>
      <w:r>
        <w:rPr>
          <w:rFonts w:ascii="Times New Roman" w:hAnsi="Times New Roman" w:cs="Times New Roman"/>
          <w:b/>
          <w:bCs/>
          <w:sz w:val="32"/>
          <w:szCs w:val="32"/>
        </w:rPr>
        <w:t>基地供水设施建设工程：</w:t>
      </w:r>
      <w:r>
        <w:rPr>
          <w:rFonts w:ascii="Times New Roman" w:hAnsi="Times New Roman" w:cs="Times New Roman"/>
          <w:sz w:val="32"/>
          <w:szCs w:val="32"/>
        </w:rPr>
        <w:t>在帮控坚果基地架设主管、支管等设施，覆盖群众取水灌溉1000亩、喷滴灌100亩。具体工程措施另做设计。</w:t>
      </w:r>
    </w:p>
    <w:p w14:paraId="17A20D52">
      <w:pPr>
        <w:pStyle w:val="4"/>
        <w:spacing w:line="560" w:lineRule="exact"/>
        <w:ind w:left="0" w:leftChars="0" w:right="0" w:rightChars="0"/>
        <w:rPr>
          <w:rFonts w:ascii="Times New Roman" w:hAnsi="Times New Roman" w:eastAsia="方正仿宋_GBK" w:cs="Times New Roman"/>
          <w:b w:val="0"/>
          <w:sz w:val="32"/>
          <w:szCs w:val="32"/>
        </w:rPr>
      </w:pPr>
      <w:bookmarkStart w:id="76" w:name="_Toc157090737"/>
      <w:bookmarkStart w:id="77" w:name="_Toc157090902"/>
      <w:bookmarkStart w:id="78" w:name="_Toc3613"/>
      <w:r>
        <w:rPr>
          <w:rFonts w:ascii="Times New Roman" w:hAnsi="Times New Roman" w:eastAsia="方正仿宋_GBK" w:cs="Times New Roman"/>
          <w:sz w:val="32"/>
          <w:szCs w:val="32"/>
        </w:rPr>
        <w:t>1.</w:t>
      </w:r>
      <w:bookmarkEnd w:id="69"/>
      <w:bookmarkEnd w:id="70"/>
      <w:bookmarkEnd w:id="76"/>
      <w:bookmarkEnd w:id="77"/>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项目总投资</w:t>
      </w:r>
      <w:bookmarkEnd w:id="78"/>
    </w:p>
    <w:bookmarkEnd w:id="71"/>
    <w:bookmarkEnd w:id="72"/>
    <w:p w14:paraId="3B6D7A33">
      <w:pPr>
        <w:widowControl/>
        <w:ind w:firstLine="640" w:firstLineChars="200"/>
        <w:rPr>
          <w:rFonts w:ascii="Times New Roman" w:hAnsi="Times New Roman" w:cs="Times New Roman"/>
          <w:sz w:val="32"/>
          <w:szCs w:val="32"/>
        </w:rPr>
      </w:pPr>
      <w:r>
        <w:rPr>
          <w:rFonts w:ascii="Times New Roman" w:hAnsi="Times New Roman" w:cs="Times New Roman"/>
          <w:sz w:val="32"/>
          <w:szCs w:val="32"/>
        </w:rPr>
        <w:t>项目总投资260万元。</w:t>
      </w:r>
    </w:p>
    <w:p w14:paraId="0A966AE1">
      <w:pPr>
        <w:pStyle w:val="4"/>
        <w:spacing w:line="560" w:lineRule="exact"/>
        <w:ind w:left="0" w:leftChars="0" w:right="0" w:rightChars="0"/>
        <w:rPr>
          <w:rFonts w:ascii="Times New Roman" w:hAnsi="Times New Roman" w:eastAsia="方正仿宋_GBK" w:cs="Times New Roman"/>
          <w:b w:val="0"/>
          <w:sz w:val="32"/>
          <w:szCs w:val="32"/>
        </w:rPr>
      </w:pPr>
      <w:bookmarkStart w:id="79" w:name="_Toc29732"/>
      <w:bookmarkStart w:id="80" w:name="_Toc157090738"/>
      <w:bookmarkStart w:id="81" w:name="_Toc5898"/>
      <w:bookmarkStart w:id="82" w:name="_Toc464"/>
      <w:bookmarkStart w:id="83" w:name="_Toc157090903"/>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资金来源</w:t>
      </w:r>
      <w:bookmarkEnd w:id="79"/>
      <w:bookmarkEnd w:id="80"/>
      <w:bookmarkEnd w:id="81"/>
      <w:bookmarkEnd w:id="82"/>
      <w:bookmarkEnd w:id="83"/>
    </w:p>
    <w:p w14:paraId="438A6A4A">
      <w:pPr>
        <w:widowControl/>
        <w:ind w:firstLine="640" w:firstLineChars="200"/>
        <w:rPr>
          <w:rFonts w:ascii="Times New Roman" w:hAnsi="Times New Roman" w:cs="Times New Roman"/>
          <w:sz w:val="32"/>
          <w:szCs w:val="32"/>
        </w:rPr>
      </w:pPr>
      <w:r>
        <w:rPr>
          <w:rFonts w:ascii="Times New Roman" w:hAnsi="Times New Roman" w:cs="Times New Roman"/>
          <w:sz w:val="32"/>
          <w:szCs w:val="32"/>
        </w:rPr>
        <w:t>2024年中央财政衔接推进乡村振兴补助资金260万元。</w:t>
      </w:r>
      <w:bookmarkStart w:id="84" w:name="_Toc11124"/>
      <w:bookmarkStart w:id="85" w:name="_Toc13625"/>
    </w:p>
    <w:p w14:paraId="0591E28C">
      <w:pPr>
        <w:pStyle w:val="4"/>
        <w:spacing w:line="560" w:lineRule="exact"/>
        <w:ind w:left="0" w:leftChars="0" w:right="0" w:rightChars="0"/>
        <w:rPr>
          <w:rFonts w:ascii="Times New Roman" w:hAnsi="Times New Roman" w:eastAsia="方正仿宋_GBK" w:cs="Times New Roman"/>
          <w:b w:val="0"/>
          <w:sz w:val="32"/>
          <w:szCs w:val="32"/>
        </w:rPr>
      </w:pPr>
      <w:bookmarkStart w:id="86" w:name="_Toc28901"/>
      <w:bookmarkStart w:id="87" w:name="_Toc157090904"/>
      <w:bookmarkStart w:id="88" w:name="_Toc157090739"/>
      <w:bookmarkStart w:id="89" w:name="_Toc17837"/>
      <w:bookmarkStart w:id="90" w:name="_Toc24476"/>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建设目标</w:t>
      </w:r>
      <w:bookmarkEnd w:id="86"/>
      <w:bookmarkEnd w:id="87"/>
      <w:bookmarkEnd w:id="88"/>
    </w:p>
    <w:bookmarkEnd w:id="89"/>
    <w:bookmarkEnd w:id="90"/>
    <w:p w14:paraId="1C583DCE">
      <w:pPr>
        <w:widowControl/>
        <w:ind w:firstLine="640" w:firstLineChars="200"/>
        <w:rPr>
          <w:rFonts w:ascii="Times New Roman" w:hAnsi="Times New Roman" w:cs="Times New Roman"/>
          <w:sz w:val="32"/>
          <w:szCs w:val="32"/>
        </w:rPr>
      </w:pPr>
      <w:bookmarkStart w:id="91" w:name="_Hlk149118500"/>
      <w:r>
        <w:rPr>
          <w:rFonts w:ascii="Times New Roman" w:hAnsi="Times New Roman" w:cs="Times New Roman"/>
          <w:sz w:val="32"/>
          <w:szCs w:val="32"/>
        </w:rPr>
        <w:t>结合</w:t>
      </w:r>
      <w:bookmarkStart w:id="92" w:name="_Hlk154138030"/>
      <w:r>
        <w:rPr>
          <w:rFonts w:ascii="Times New Roman" w:hAnsi="Times New Roman" w:cs="Times New Roman"/>
          <w:sz w:val="32"/>
          <w:szCs w:val="32"/>
        </w:rPr>
        <w:t>《永德县临沧坚果产业高质量发展三年行动实施方案》（2023—2025年）</w:t>
      </w:r>
      <w:bookmarkEnd w:id="92"/>
      <w:r>
        <w:rPr>
          <w:rFonts w:ascii="Times New Roman" w:hAnsi="Times New Roman" w:cs="Times New Roman"/>
          <w:sz w:val="32"/>
          <w:szCs w:val="32"/>
        </w:rPr>
        <w:t>工作的开展，通过实施以修剪、施肥、保花保果、绿色防控、基地供水设施建设及提质增效技术措施的试验示范和培训推广等措施，改善澳洲坚果基地土壤环境、授粉不良、修剪不到位、病虫害防治不及时、供水设施滞后导致澳洲坚果产量低、品质差，效益不高等问题，</w:t>
      </w:r>
      <w:bookmarkEnd w:id="91"/>
      <w:r>
        <w:rPr>
          <w:rFonts w:ascii="Times New Roman" w:hAnsi="Times New Roman" w:cs="Times New Roman"/>
          <w:sz w:val="32"/>
          <w:szCs w:val="32"/>
        </w:rPr>
        <w:t>有效提升澳洲坚果管护水平，提高群众农业产业劳动技能水平，提高澳洲坚果“大果率、多果率、饱果率”，为全面推进乡村振兴奠定产业基础，通过产业振兴实现群众增收致富。</w:t>
      </w:r>
    </w:p>
    <w:p w14:paraId="0AD4A820">
      <w:pPr>
        <w:pStyle w:val="3"/>
        <w:spacing w:line="560" w:lineRule="exact"/>
        <w:ind w:left="0" w:leftChars="0" w:right="0" w:rightChars="0"/>
        <w:jc w:val="both"/>
        <w:rPr>
          <w:rFonts w:ascii="Times New Roman" w:hAnsi="Times New Roman" w:eastAsia="方正仿宋_GBK" w:cs="Times New Roman"/>
          <w:szCs w:val="32"/>
        </w:rPr>
      </w:pPr>
      <w:bookmarkStart w:id="93" w:name="_Toc794"/>
      <w:bookmarkStart w:id="94" w:name="_Toc157090740"/>
      <w:bookmarkStart w:id="95" w:name="_Toc13441"/>
      <w:bookmarkStart w:id="96" w:name="_Toc2187"/>
      <w:bookmarkStart w:id="97" w:name="_Toc15394"/>
      <w:bookmarkStart w:id="98" w:name="_Toc157090905"/>
      <w:r>
        <w:rPr>
          <w:rFonts w:ascii="Times New Roman" w:hAnsi="Times New Roman" w:eastAsia="方正仿宋_GBK" w:cs="Times New Roman"/>
          <w:szCs w:val="32"/>
        </w:rPr>
        <w:t>2.项目建设背景、重要性和必要性</w:t>
      </w:r>
      <w:bookmarkEnd w:id="93"/>
      <w:bookmarkEnd w:id="94"/>
      <w:bookmarkEnd w:id="95"/>
      <w:bookmarkEnd w:id="96"/>
      <w:bookmarkEnd w:id="97"/>
      <w:bookmarkEnd w:id="98"/>
    </w:p>
    <w:p w14:paraId="6BFBFD88">
      <w:pPr>
        <w:pStyle w:val="4"/>
        <w:spacing w:line="560" w:lineRule="exact"/>
        <w:ind w:left="0" w:leftChars="0" w:right="0" w:rightChars="0"/>
        <w:rPr>
          <w:rFonts w:ascii="Times New Roman" w:hAnsi="Times New Roman" w:eastAsia="方正仿宋_GBK" w:cs="Times New Roman"/>
          <w:b w:val="0"/>
          <w:sz w:val="32"/>
          <w:szCs w:val="32"/>
        </w:rPr>
      </w:pPr>
      <w:bookmarkStart w:id="99" w:name="_Toc157090906"/>
      <w:bookmarkStart w:id="100" w:name="_Toc157090741"/>
      <w:bookmarkStart w:id="101" w:name="_Toc13341"/>
      <w:bookmarkStart w:id="102" w:name="_Toc4278"/>
      <w:bookmarkStart w:id="103" w:name="_Toc21929"/>
      <w:bookmarkStart w:id="104" w:name="_Toc27834"/>
      <w:r>
        <w:rPr>
          <w:rFonts w:ascii="Times New Roman" w:hAnsi="Times New Roman" w:eastAsia="方正仿宋_GBK" w:cs="Times New Roman"/>
          <w:sz w:val="32"/>
          <w:szCs w:val="32"/>
        </w:rPr>
        <w:t>2.1项目建设背景</w:t>
      </w:r>
      <w:bookmarkEnd w:id="99"/>
      <w:bookmarkEnd w:id="100"/>
      <w:bookmarkEnd w:id="101"/>
    </w:p>
    <w:p w14:paraId="1BFBED28">
      <w:pPr>
        <w:ind w:firstLine="640" w:firstLineChars="200"/>
        <w:rPr>
          <w:rFonts w:ascii="Times New Roman" w:hAnsi="Times New Roman" w:cs="Times New Roman"/>
          <w:sz w:val="32"/>
          <w:szCs w:val="32"/>
        </w:rPr>
      </w:pPr>
      <w:r>
        <w:rPr>
          <w:rFonts w:ascii="Times New Roman" w:hAnsi="Times New Roman" w:cs="Times New Roman"/>
          <w:sz w:val="32"/>
          <w:szCs w:val="32"/>
        </w:rPr>
        <w:t>永德县自1991年从广东湛江引进试种澳洲坚果并获得成功以来，澳洲坚果种植历时32年，澳洲坚果产业覆盖全县10个乡镇98个行政村39382户124291人，建成3个万亩、8个千亩连片种植示范园区、物联网基地2000亩、良种繁育基地435亩。种植品种共有23个，优质品种有OC、A4等13个，优质品种占比56.52%。2013年12月，永德县被中国经济林协会命名为“中国澳洲坚果之乡”。2019年8月，永德县被列为云南省“一县一业”（澳洲坚果）特色县。2021年11月以来，县委、县政府将澳洲坚果正式提到全县六大产业发展之首，成为永德县“十四五”发展期间的主导产业之一。2022年4月，永德被列为云南省重点帮扶县“一县一业”（澳洲坚果）示范创建县。</w:t>
      </w:r>
    </w:p>
    <w:p w14:paraId="20139F0F">
      <w:pPr>
        <w:widowControl/>
        <w:ind w:firstLine="640" w:firstLineChars="200"/>
        <w:rPr>
          <w:rFonts w:ascii="Times New Roman" w:hAnsi="Times New Roman" w:cs="Times New Roman"/>
          <w:sz w:val="32"/>
          <w:szCs w:val="32"/>
        </w:rPr>
      </w:pPr>
      <w:r>
        <w:rPr>
          <w:rFonts w:ascii="Times New Roman" w:hAnsi="Times New Roman" w:cs="Times New Roman"/>
          <w:sz w:val="32"/>
          <w:szCs w:val="32"/>
        </w:rPr>
        <w:t>永德县澳洲坚果产业作为全县的重要支柱产业，具有其他产业无可替代的优势。但近年来效益达不到预期效果，面临很大的困难和挑战。全县澳洲坚果种植群众疏于管理，修剪、施肥、绿色防控等技术缺乏，导致澳洲坚果产量低，产品质量差，一直制约着我县澳洲坚果产业的迅速发展，所以急需开展以整形修剪、施肥、绿色防控等为主要措施的澳洲坚果提质增效工作，示范、带动、帮助群众大力开展果园改造，从而大幅实现高产、丰产、稳产，</w:t>
      </w:r>
      <w:r>
        <w:rPr>
          <w:rFonts w:hint="eastAsia" w:ascii="Times New Roman" w:hAnsi="Times New Roman" w:cs="Times New Roman"/>
          <w:sz w:val="32"/>
          <w:szCs w:val="32"/>
          <w:lang w:eastAsia="zh-CN"/>
        </w:rPr>
        <w:t>巩固拓展脱贫</w:t>
      </w:r>
      <w:r>
        <w:rPr>
          <w:rFonts w:ascii="Times New Roman" w:hAnsi="Times New Roman" w:cs="Times New Roman"/>
          <w:sz w:val="32"/>
          <w:szCs w:val="32"/>
        </w:rPr>
        <w:t>攻坚成果与乡村振兴发展有效衔接，提高全县澳洲坚果产业的综合产业效益，为澳洲坚果产业健康长远发展打牢基础。</w:t>
      </w:r>
    </w:p>
    <w:p w14:paraId="10E1B72C">
      <w:pPr>
        <w:pStyle w:val="4"/>
        <w:spacing w:line="560" w:lineRule="exact"/>
        <w:ind w:left="0" w:leftChars="0" w:right="0" w:rightChars="0"/>
        <w:rPr>
          <w:rFonts w:ascii="Times New Roman" w:hAnsi="Times New Roman" w:eastAsia="方正仿宋_GBK" w:cs="Times New Roman"/>
          <w:b w:val="0"/>
          <w:sz w:val="32"/>
          <w:szCs w:val="32"/>
        </w:rPr>
      </w:pPr>
      <w:bookmarkStart w:id="105" w:name="_Toc157090907"/>
      <w:bookmarkStart w:id="106" w:name="_Toc157090742"/>
      <w:bookmarkStart w:id="107" w:name="_Toc21855"/>
      <w:r>
        <w:rPr>
          <w:rFonts w:ascii="Times New Roman" w:hAnsi="Times New Roman" w:eastAsia="方正仿宋_GBK" w:cs="Times New Roman"/>
          <w:sz w:val="32"/>
          <w:szCs w:val="32"/>
        </w:rPr>
        <w:t>2.2项目建设的重要性</w:t>
      </w:r>
      <w:bookmarkEnd w:id="102"/>
      <w:bookmarkEnd w:id="103"/>
      <w:bookmarkEnd w:id="104"/>
      <w:bookmarkEnd w:id="105"/>
      <w:bookmarkEnd w:id="106"/>
      <w:bookmarkEnd w:id="107"/>
    </w:p>
    <w:p w14:paraId="75B8A6CD">
      <w:pPr>
        <w:widowControl/>
        <w:ind w:firstLine="640" w:firstLineChars="200"/>
        <w:rPr>
          <w:rFonts w:ascii="Times New Roman" w:hAnsi="Times New Roman" w:cs="Times New Roman"/>
          <w:sz w:val="32"/>
          <w:szCs w:val="32"/>
        </w:rPr>
      </w:pPr>
      <w:r>
        <w:rPr>
          <w:rFonts w:ascii="Times New Roman" w:hAnsi="Times New Roman" w:cs="Times New Roman"/>
          <w:sz w:val="32"/>
          <w:szCs w:val="32"/>
        </w:rPr>
        <w:t>1997年，大雪山乡村民、全国劳模毕家富同志率先在大棕箐种植临沧坚果，在他的示范带动下，依托退耕还林和低产林改造项目，大棕箐山当地村民大规模发展坚果种植，经过近20年的发展，大棕箐园区现有临沧坚果1.1万亩，帮控园区现有临沧坚果1万亩，是全县万亩连片种植基地。由于基地配套基础设施建设滞后，林区山高坡陡，果农文化和管理水平不高，无法适应现代化的机械耕作管理和集约化、高效化、高产值的产业发展新要求，严重制约基地产业结构调整。在大棕箐和帮控山实施以基础设施配套和技术改造提升为主的产业基地建设项目，完全符合当地群众的发展意愿，通过项目实施，能有效解决制约临沧坚果产业高质量发展的瓶颈，提升项目区林产业综合产值，为永德县澳洲坚果“一县一业”示范县创建奠定坚实基础。</w:t>
      </w:r>
    </w:p>
    <w:p w14:paraId="3CFEE89E">
      <w:pPr>
        <w:pStyle w:val="4"/>
        <w:spacing w:line="560" w:lineRule="exact"/>
        <w:ind w:left="0" w:leftChars="0" w:right="0" w:rightChars="0"/>
        <w:rPr>
          <w:rFonts w:ascii="Times New Roman" w:hAnsi="Times New Roman" w:eastAsia="方正仿宋_GBK" w:cs="Times New Roman"/>
          <w:b w:val="0"/>
          <w:sz w:val="32"/>
          <w:szCs w:val="32"/>
        </w:rPr>
      </w:pPr>
      <w:bookmarkStart w:id="108" w:name="_Toc12996"/>
      <w:bookmarkStart w:id="109" w:name="_Toc157090743"/>
      <w:bookmarkStart w:id="110" w:name="_Toc32423"/>
      <w:bookmarkStart w:id="111" w:name="_Toc5406"/>
      <w:bookmarkStart w:id="112" w:name="_Toc157090908"/>
      <w:bookmarkStart w:id="113" w:name="_Toc21283"/>
      <w:r>
        <w:rPr>
          <w:rFonts w:ascii="Times New Roman" w:hAnsi="Times New Roman" w:eastAsia="方正仿宋_GBK" w:cs="Times New Roman"/>
          <w:sz w:val="32"/>
          <w:szCs w:val="32"/>
        </w:rPr>
        <w:t>2.3项目建设的必要性</w:t>
      </w:r>
      <w:bookmarkEnd w:id="108"/>
      <w:bookmarkEnd w:id="109"/>
      <w:bookmarkEnd w:id="110"/>
      <w:bookmarkEnd w:id="111"/>
      <w:bookmarkEnd w:id="112"/>
      <w:bookmarkEnd w:id="113"/>
    </w:p>
    <w:p w14:paraId="1D94F897">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项目建设是当地产业结构调整的需要，也是创建澳洲坚果“一县一业”示范县的重要抓手，通过实施以保花保果、整形修剪、科学施肥、绿色防控等提质增效技术措施及开展推广示范，通过示范基地辐射带动，让广大林农看有样板、学有示范、干有目标。有效促进项目区林农增收，提高林业的综合效益，真正实现稳产、高产、优产的目标，实现农业生产的专业化、绿色化和现代化，为</w:t>
      </w:r>
      <w:r>
        <w:rPr>
          <w:rFonts w:hint="eastAsia" w:ascii="Times New Roman" w:hAnsi="Times New Roman" w:cs="Times New Roman"/>
          <w:sz w:val="32"/>
          <w:szCs w:val="32"/>
          <w:lang w:eastAsia="zh-CN"/>
        </w:rPr>
        <w:t>巩固拓展脱贫</w:t>
      </w:r>
      <w:r>
        <w:rPr>
          <w:rFonts w:ascii="Times New Roman" w:hAnsi="Times New Roman" w:cs="Times New Roman"/>
          <w:sz w:val="32"/>
          <w:szCs w:val="32"/>
        </w:rPr>
        <w:t>攻坚成果和助力乡村振兴有十分重要的历史意义和战略意义。</w:t>
      </w:r>
    </w:p>
    <w:p w14:paraId="01C517A2">
      <w:pPr>
        <w:pStyle w:val="3"/>
        <w:spacing w:line="560" w:lineRule="exact"/>
        <w:ind w:left="0" w:leftChars="0" w:right="0" w:rightChars="0"/>
        <w:jc w:val="both"/>
        <w:rPr>
          <w:rFonts w:ascii="Times New Roman" w:hAnsi="Times New Roman" w:eastAsia="方正仿宋_GBK" w:cs="Times New Roman"/>
          <w:szCs w:val="32"/>
        </w:rPr>
      </w:pPr>
      <w:bookmarkStart w:id="114" w:name="_Toc157090744"/>
      <w:bookmarkStart w:id="115" w:name="_Toc31213"/>
      <w:bookmarkStart w:id="116" w:name="_Toc157090909"/>
      <w:r>
        <w:rPr>
          <w:rFonts w:ascii="Times New Roman" w:hAnsi="Times New Roman" w:eastAsia="方正仿宋_GBK" w:cs="Times New Roman"/>
          <w:szCs w:val="32"/>
        </w:rPr>
        <w:t>3.项目区基本情况</w:t>
      </w:r>
      <w:bookmarkEnd w:id="114"/>
      <w:bookmarkEnd w:id="115"/>
      <w:bookmarkEnd w:id="116"/>
    </w:p>
    <w:p w14:paraId="13074F93">
      <w:pPr>
        <w:pStyle w:val="4"/>
        <w:spacing w:line="560" w:lineRule="exact"/>
        <w:ind w:left="0" w:leftChars="0" w:right="0" w:rightChars="0"/>
        <w:rPr>
          <w:rFonts w:ascii="Times New Roman" w:hAnsi="Times New Roman" w:eastAsia="方正仿宋_GBK" w:cs="Times New Roman"/>
          <w:b w:val="0"/>
          <w:sz w:val="32"/>
          <w:szCs w:val="32"/>
        </w:rPr>
      </w:pPr>
      <w:bookmarkStart w:id="117" w:name="_Toc157090910"/>
      <w:bookmarkStart w:id="118" w:name="_Toc157090745"/>
      <w:bookmarkStart w:id="119" w:name="_Toc5954"/>
      <w:r>
        <w:rPr>
          <w:rFonts w:ascii="Times New Roman" w:hAnsi="Times New Roman" w:eastAsia="方正仿宋_GBK" w:cs="Times New Roman"/>
          <w:sz w:val="32"/>
          <w:szCs w:val="32"/>
        </w:rPr>
        <w:t>3.1大雪山乡基本情况</w:t>
      </w:r>
      <w:bookmarkEnd w:id="117"/>
      <w:bookmarkEnd w:id="118"/>
      <w:bookmarkEnd w:id="119"/>
    </w:p>
    <w:p w14:paraId="30018793">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大雪山乡位于临沧市以西，永德县东南部，距永德县城110公里。全乡下辖8个村民委员会，75个自然村，116个村民小组，有居民5456户、总人口22367人，其中，农业人口5094户21503人。全乡山区立体气候明显，最高海拔3504.2米，最低海拔630米，年平均气温23.3℃左右，年均降雨量1250毫米，森林覆盖率达64.09%。全乡产业主要以澳洲坚果、甘蔗、核桃、茶叶、畜牧、劳务输出等为主。</w:t>
      </w:r>
    </w:p>
    <w:p w14:paraId="7B519271">
      <w:pPr>
        <w:pStyle w:val="4"/>
        <w:spacing w:line="560" w:lineRule="exact"/>
        <w:ind w:left="0" w:leftChars="0" w:right="0" w:rightChars="0"/>
        <w:rPr>
          <w:rFonts w:ascii="Times New Roman" w:hAnsi="Times New Roman" w:eastAsia="方正仿宋_GBK" w:cs="Times New Roman"/>
          <w:b w:val="0"/>
          <w:sz w:val="32"/>
          <w:szCs w:val="32"/>
        </w:rPr>
      </w:pPr>
      <w:bookmarkStart w:id="120" w:name="_Toc157090911"/>
      <w:bookmarkStart w:id="121" w:name="_Toc157090746"/>
      <w:bookmarkStart w:id="122" w:name="_Toc29780"/>
      <w:r>
        <w:rPr>
          <w:rFonts w:ascii="Times New Roman" w:hAnsi="Times New Roman" w:eastAsia="方正仿宋_GBK" w:cs="Times New Roman"/>
          <w:sz w:val="32"/>
          <w:szCs w:val="32"/>
        </w:rPr>
        <w:t>3.2大棕箐基本情况</w:t>
      </w:r>
      <w:bookmarkEnd w:id="120"/>
      <w:bookmarkEnd w:id="121"/>
      <w:bookmarkEnd w:id="122"/>
    </w:p>
    <w:p w14:paraId="740BA396">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大棕箐澳洲坚果山地立体化种植基地地处东经99°46'43"-99°47'24"、北纬24°02'43"-24°03'33"之间，最高海拔1100米、最低海拔770米，土壤以红壤为主，土层中厚、</w:t>
      </w:r>
      <w:r>
        <w:rPr>
          <w:rFonts w:hint="eastAsia" w:ascii="Times New Roman" w:hAnsi="Times New Roman" w:cs="Times New Roman"/>
          <w:sz w:val="32"/>
          <w:szCs w:val="32"/>
          <w:lang w:eastAsia="zh-CN"/>
        </w:rPr>
        <w:t>属于热河谷气候</w:t>
      </w:r>
      <w:r>
        <w:rPr>
          <w:rFonts w:ascii="Times New Roman" w:hAnsi="Times New Roman" w:cs="Times New Roman"/>
          <w:sz w:val="32"/>
          <w:szCs w:val="32"/>
        </w:rPr>
        <w:t>、年平均降雨量1014毫米、平均气温21.9°。</w:t>
      </w:r>
    </w:p>
    <w:p w14:paraId="24731892">
      <w:pPr>
        <w:pStyle w:val="2"/>
        <w:spacing w:after="0"/>
        <w:ind w:firstLine="640" w:firstLineChars="200"/>
        <w:rPr>
          <w:rFonts w:ascii="Times New Roman" w:hAnsi="Times New Roman" w:cs="Times New Roman"/>
          <w:spacing w:val="-4"/>
          <w:sz w:val="32"/>
          <w:szCs w:val="32"/>
        </w:rPr>
      </w:pPr>
      <w:r>
        <w:rPr>
          <w:rFonts w:ascii="Times New Roman" w:hAnsi="Times New Roman" w:cs="Times New Roman"/>
          <w:sz w:val="32"/>
          <w:szCs w:val="32"/>
        </w:rPr>
        <w:t>大棕箐澳洲坚果山地立体化种植基地始建于2002年，经过10年的发展，基地现有澳洲坚果种植面积11000亩，涉及大雪山乡团山、勐旨和蚂蝗箐3个行政村、18个村民小组，963户、3852人；主要种植OC、H2、A4、A16、294、800、900、660、695、246、344、741、788等13个澳洲坚果优良品种。</w:t>
      </w:r>
    </w:p>
    <w:p w14:paraId="009369D2">
      <w:pPr>
        <w:pStyle w:val="4"/>
        <w:spacing w:line="560" w:lineRule="exact"/>
        <w:ind w:left="0" w:leftChars="0" w:right="0" w:rightChars="0"/>
        <w:rPr>
          <w:rFonts w:ascii="Times New Roman" w:hAnsi="Times New Roman" w:eastAsia="方正仿宋_GBK" w:cs="Times New Roman"/>
          <w:b w:val="0"/>
          <w:sz w:val="32"/>
          <w:szCs w:val="32"/>
        </w:rPr>
      </w:pPr>
      <w:bookmarkStart w:id="123" w:name="_Toc157090747"/>
      <w:bookmarkStart w:id="124" w:name="_Toc157090912"/>
      <w:bookmarkStart w:id="125" w:name="_Toc16219"/>
      <w:r>
        <w:rPr>
          <w:rFonts w:ascii="Times New Roman" w:hAnsi="Times New Roman" w:eastAsia="方正仿宋_GBK" w:cs="Times New Roman"/>
          <w:sz w:val="32"/>
          <w:szCs w:val="32"/>
        </w:rPr>
        <w:t>3.3帮控山基本情况</w:t>
      </w:r>
      <w:bookmarkEnd w:id="123"/>
      <w:bookmarkEnd w:id="124"/>
      <w:bookmarkEnd w:id="125"/>
    </w:p>
    <w:p w14:paraId="096155FA">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帮控临沧坚果种植基地地处东经99°46′43"-99°47′24"、北纬24°02′43"-24°03′33"之间，最高海拔1100m、最低海拔770m，土壤以红壤为主，土层中厚、</w:t>
      </w:r>
      <w:r>
        <w:rPr>
          <w:rFonts w:hint="eastAsia" w:ascii="Times New Roman" w:hAnsi="Times New Roman" w:cs="Times New Roman"/>
          <w:sz w:val="32"/>
          <w:szCs w:val="32"/>
          <w:lang w:eastAsia="zh-CN"/>
        </w:rPr>
        <w:t>属于热河谷气候</w:t>
      </w:r>
      <w:r>
        <w:rPr>
          <w:rFonts w:ascii="Times New Roman" w:hAnsi="Times New Roman" w:cs="Times New Roman"/>
          <w:sz w:val="32"/>
          <w:szCs w:val="32"/>
        </w:rPr>
        <w:t>、年平均降雨量1014mm、平均气温21.9°。帮控临沧坚果种植基地始建于2012年，累计种植面积10000亩，涉及大雪山乡勐旨和蚂蝗箐2个行政村、11个村民小组，463户、1620人；主要种植OC、H2、A4等13个临沧坚果优良品种。</w:t>
      </w:r>
    </w:p>
    <w:p w14:paraId="6FA2835B">
      <w:pPr>
        <w:pStyle w:val="3"/>
        <w:spacing w:line="560" w:lineRule="exact"/>
        <w:ind w:left="0" w:leftChars="0" w:right="0" w:rightChars="0"/>
        <w:jc w:val="both"/>
        <w:rPr>
          <w:rFonts w:ascii="Times New Roman" w:hAnsi="Times New Roman" w:eastAsia="方正仿宋_GBK" w:cs="Times New Roman"/>
          <w:szCs w:val="32"/>
        </w:rPr>
      </w:pPr>
      <w:bookmarkStart w:id="126" w:name="_Toc157090913"/>
      <w:bookmarkStart w:id="127" w:name="_Toc29506"/>
      <w:bookmarkStart w:id="128" w:name="_Toc157090748"/>
      <w:r>
        <w:rPr>
          <w:rFonts w:ascii="Times New Roman" w:hAnsi="Times New Roman" w:eastAsia="方正仿宋_GBK" w:cs="Times New Roman"/>
          <w:szCs w:val="32"/>
        </w:rPr>
        <w:t>4.编制依据、指导思想及原则</w:t>
      </w:r>
      <w:bookmarkEnd w:id="126"/>
      <w:bookmarkEnd w:id="127"/>
      <w:bookmarkEnd w:id="128"/>
    </w:p>
    <w:bookmarkEnd w:id="73"/>
    <w:bookmarkEnd w:id="84"/>
    <w:bookmarkEnd w:id="85"/>
    <w:p w14:paraId="458B335D">
      <w:pPr>
        <w:pStyle w:val="4"/>
        <w:spacing w:line="560" w:lineRule="exact"/>
        <w:ind w:left="0" w:leftChars="0" w:right="0" w:rightChars="0"/>
        <w:rPr>
          <w:rFonts w:ascii="Times New Roman" w:hAnsi="Times New Roman" w:eastAsia="方正仿宋_GBK" w:cs="Times New Roman"/>
          <w:b w:val="0"/>
          <w:sz w:val="32"/>
          <w:szCs w:val="32"/>
        </w:rPr>
      </w:pPr>
      <w:bookmarkStart w:id="129" w:name="_Toc22102"/>
      <w:bookmarkStart w:id="130" w:name="_Toc7008"/>
      <w:bookmarkStart w:id="131" w:name="_Toc13991_WPSOffice_Level2"/>
      <w:bookmarkStart w:id="132" w:name="_Toc26397"/>
      <w:bookmarkStart w:id="133" w:name="_Toc157090914"/>
      <w:bookmarkStart w:id="134" w:name="_Toc16330"/>
      <w:bookmarkStart w:id="135" w:name="_Toc9602"/>
      <w:bookmarkStart w:id="136" w:name="_Toc157090749"/>
      <w:r>
        <w:rPr>
          <w:rFonts w:ascii="Times New Roman" w:hAnsi="Times New Roman" w:eastAsia="方正仿宋_GBK" w:cs="Times New Roman"/>
          <w:sz w:val="32"/>
          <w:szCs w:val="32"/>
        </w:rPr>
        <w:t>4.1项目编制依据</w:t>
      </w:r>
      <w:bookmarkEnd w:id="129"/>
      <w:bookmarkEnd w:id="130"/>
      <w:bookmarkEnd w:id="131"/>
      <w:bookmarkEnd w:id="132"/>
      <w:bookmarkEnd w:id="133"/>
      <w:bookmarkEnd w:id="134"/>
      <w:bookmarkEnd w:id="135"/>
      <w:bookmarkEnd w:id="136"/>
    </w:p>
    <w:p w14:paraId="6B9957EC">
      <w:pPr>
        <w:pStyle w:val="2"/>
        <w:spacing w:after="0"/>
        <w:ind w:firstLine="640" w:firstLineChars="200"/>
        <w:rPr>
          <w:rFonts w:ascii="Times New Roman" w:hAnsi="Times New Roman" w:cs="Times New Roman"/>
          <w:sz w:val="32"/>
          <w:szCs w:val="32"/>
        </w:rPr>
      </w:pPr>
      <w:bookmarkStart w:id="137" w:name="OLE_LINK17"/>
      <w:bookmarkStart w:id="138" w:name="_Toc2239"/>
      <w:r>
        <w:rPr>
          <w:rFonts w:ascii="Times New Roman" w:hAnsi="Times New Roman" w:cs="Times New Roman"/>
          <w:sz w:val="32"/>
          <w:szCs w:val="32"/>
        </w:rPr>
        <w:t>1.《中共中央 国务院关于全面推进乡村振兴加快农业农村现代化的意见</w:t>
      </w:r>
      <w:bookmarkEnd w:id="137"/>
      <w:r>
        <w:rPr>
          <w:rFonts w:ascii="Times New Roman" w:hAnsi="Times New Roman" w:cs="Times New Roman"/>
          <w:sz w:val="32"/>
          <w:szCs w:val="32"/>
        </w:rPr>
        <w:t>》；</w:t>
      </w:r>
    </w:p>
    <w:p w14:paraId="55921C1E">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2.《中央财政衔接推进乡村振兴补助资金管理办法》（财农〔2021〕19号）；</w:t>
      </w:r>
    </w:p>
    <w:p w14:paraId="224E31D5">
      <w:pPr>
        <w:pStyle w:val="2"/>
        <w:spacing w:after="0"/>
        <w:ind w:firstLine="640" w:firstLineChars="200"/>
        <w:rPr>
          <w:rFonts w:ascii="Times New Roman" w:hAnsi="Times New Roman" w:cs="Times New Roman"/>
          <w:sz w:val="32"/>
          <w:szCs w:val="32"/>
        </w:rPr>
      </w:pPr>
      <w:bookmarkStart w:id="139" w:name="OLE_LINK15"/>
      <w:r>
        <w:rPr>
          <w:rFonts w:ascii="Times New Roman" w:hAnsi="Times New Roman" w:cs="Times New Roman"/>
          <w:sz w:val="32"/>
          <w:szCs w:val="32"/>
        </w:rPr>
        <w:t>3.《</w:t>
      </w:r>
      <w:bookmarkEnd w:id="139"/>
      <w:r>
        <w:rPr>
          <w:rFonts w:ascii="Times New Roman" w:hAnsi="Times New Roman" w:cs="Times New Roman"/>
          <w:sz w:val="32"/>
          <w:szCs w:val="32"/>
        </w:rPr>
        <w:t>国家林业和草原局关于印发</w:t>
      </w:r>
      <w:bookmarkStart w:id="140" w:name="OLE_LINK26"/>
      <w:r>
        <w:rPr>
          <w:rFonts w:ascii="Times New Roman" w:hAnsi="Times New Roman" w:cs="Times New Roman"/>
          <w:sz w:val="32"/>
          <w:szCs w:val="32"/>
        </w:rPr>
        <w:t>&lt;</w:t>
      </w:r>
      <w:bookmarkEnd w:id="140"/>
      <w:r>
        <w:rPr>
          <w:rFonts w:ascii="Times New Roman" w:hAnsi="Times New Roman" w:cs="Times New Roman"/>
          <w:sz w:val="32"/>
          <w:szCs w:val="32"/>
        </w:rPr>
        <w:t>全国林下经济发展指南（2021—2030年）的通知</w:t>
      </w:r>
      <w:bookmarkStart w:id="141" w:name="OLE_LINK16"/>
      <w:r>
        <w:rPr>
          <w:rFonts w:ascii="Times New Roman" w:hAnsi="Times New Roman" w:cs="Times New Roman"/>
          <w:sz w:val="32"/>
          <w:szCs w:val="32"/>
        </w:rPr>
        <w:t>》</w:t>
      </w:r>
      <w:bookmarkEnd w:id="141"/>
      <w:r>
        <w:rPr>
          <w:rFonts w:ascii="Times New Roman" w:hAnsi="Times New Roman" w:cs="Times New Roman"/>
          <w:sz w:val="32"/>
          <w:szCs w:val="32"/>
        </w:rPr>
        <w:t>（林改发〔2021〕108号）；</w:t>
      </w:r>
    </w:p>
    <w:p w14:paraId="5BBB0F14">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4.《云南省打造“绿色食品牌”工作领导小组办公室关于公布2022年度云南省“一县一业”示范创建县和特色县名单的通知》（云绿办〔2022〕2号）；</w:t>
      </w:r>
    </w:p>
    <w:p w14:paraId="098A2BF8">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5.《永德县2022-2023年度“一县一业”（澳洲坚果）示范创建县实施方案》；</w:t>
      </w:r>
    </w:p>
    <w:p w14:paraId="35541489">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6.《澳洲坚果科学栽培管理实用技术手册》；</w:t>
      </w:r>
    </w:p>
    <w:p w14:paraId="0D37A8DA">
      <w:pPr>
        <w:pStyle w:val="2"/>
        <w:spacing w:after="0"/>
        <w:ind w:firstLine="640" w:firstLineChars="200"/>
        <w:rPr>
          <w:rFonts w:ascii="Times New Roman" w:hAnsi="Times New Roman" w:cs="Times New Roman"/>
          <w:sz w:val="32"/>
          <w:szCs w:val="32"/>
        </w:rPr>
      </w:pPr>
      <w:bookmarkStart w:id="142" w:name="_Toc31"/>
      <w:bookmarkStart w:id="143" w:name="_Toc10019"/>
      <w:bookmarkStart w:id="144" w:name="_Toc15611"/>
      <w:r>
        <w:rPr>
          <w:rFonts w:ascii="Times New Roman" w:hAnsi="Times New Roman" w:cs="Times New Roman"/>
          <w:sz w:val="32"/>
          <w:szCs w:val="32"/>
        </w:rPr>
        <w:t>7.《临沧市</w:t>
      </w:r>
      <w:r>
        <w:rPr>
          <w:rFonts w:hint="eastAsia" w:ascii="Times New Roman" w:hAnsi="Times New Roman" w:cs="Times New Roman"/>
          <w:sz w:val="32"/>
          <w:szCs w:val="32"/>
          <w:lang w:eastAsia="zh-CN"/>
        </w:rPr>
        <w:t>巩固拓展脱贫</w:t>
      </w:r>
      <w:r>
        <w:rPr>
          <w:rFonts w:ascii="Times New Roman" w:hAnsi="Times New Roman" w:cs="Times New Roman"/>
          <w:sz w:val="32"/>
          <w:szCs w:val="32"/>
        </w:rPr>
        <w:t>攻坚成果同乡村振兴有效衔接2024年度项目计划审定的批复》；</w:t>
      </w:r>
    </w:p>
    <w:p w14:paraId="55729765">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 xml:space="preserve">8.《临沧市临沧坚果产业高质量发展三年行动实施方案》（2023—2025年）； </w:t>
      </w:r>
    </w:p>
    <w:p w14:paraId="7CA6044A">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9.《永德县推进临沧坚果科技服务“责任林”实施方案》；</w:t>
      </w:r>
    </w:p>
    <w:p w14:paraId="07ADBF63">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10.</w:t>
      </w:r>
      <w:bookmarkStart w:id="145" w:name="_Hlk157070787"/>
      <w:r>
        <w:rPr>
          <w:rFonts w:ascii="Times New Roman" w:hAnsi="Times New Roman" w:cs="Times New Roman"/>
          <w:sz w:val="32"/>
          <w:szCs w:val="32"/>
        </w:rPr>
        <w:t>《临沧坚果提质增效技术规程》1.0版。</w:t>
      </w:r>
      <w:bookmarkEnd w:id="145"/>
    </w:p>
    <w:p w14:paraId="7D2DABA6">
      <w:pPr>
        <w:pStyle w:val="4"/>
        <w:spacing w:line="560" w:lineRule="exact"/>
        <w:ind w:left="0" w:leftChars="0" w:right="0" w:rightChars="0"/>
        <w:rPr>
          <w:rFonts w:ascii="Times New Roman" w:hAnsi="Times New Roman" w:eastAsia="方正仿宋_GBK" w:cs="Times New Roman"/>
          <w:b w:val="0"/>
          <w:sz w:val="32"/>
          <w:szCs w:val="32"/>
        </w:rPr>
      </w:pPr>
      <w:bookmarkStart w:id="146" w:name="_Toc157090915"/>
      <w:bookmarkStart w:id="147" w:name="_Toc15894"/>
      <w:bookmarkStart w:id="148" w:name="_Toc157090750"/>
      <w:r>
        <w:rPr>
          <w:rFonts w:ascii="Times New Roman" w:hAnsi="Times New Roman" w:eastAsia="方正仿宋_GBK" w:cs="Times New Roman"/>
          <w:sz w:val="32"/>
          <w:szCs w:val="32"/>
        </w:rPr>
        <w:t>4.2指导思想</w:t>
      </w:r>
      <w:bookmarkEnd w:id="138"/>
      <w:bookmarkEnd w:id="142"/>
      <w:bookmarkEnd w:id="146"/>
      <w:bookmarkEnd w:id="147"/>
      <w:bookmarkEnd w:id="148"/>
    </w:p>
    <w:bookmarkEnd w:id="143"/>
    <w:bookmarkEnd w:id="144"/>
    <w:p w14:paraId="73CE37FF">
      <w:pPr>
        <w:pStyle w:val="2"/>
        <w:spacing w:after="0"/>
        <w:ind w:firstLine="640" w:firstLineChars="200"/>
        <w:rPr>
          <w:rFonts w:ascii="Times New Roman" w:hAnsi="Times New Roman" w:cs="Times New Roman"/>
          <w:sz w:val="32"/>
          <w:szCs w:val="32"/>
        </w:rPr>
      </w:pPr>
      <w:bookmarkStart w:id="149" w:name="_Toc1093"/>
      <w:bookmarkStart w:id="150" w:name="_Toc28723"/>
      <w:r>
        <w:rPr>
          <w:rFonts w:ascii="Times New Roman" w:hAnsi="Times New Roman" w:cs="Times New Roman"/>
          <w:sz w:val="32"/>
          <w:szCs w:val="32"/>
        </w:rPr>
        <w:t>以习近平新时代中国特色社会主义思想为指导，全面贯彻新发展理念，深入落实省市县关于“一县一业”工作的决策部署，聚焦促进“一县一业”可持续发展和农民增收，旗帜鲜明地走“生态优先、绿色发展”之路，聚焦云南“3815”战略发展目标，发展壮大全市资源经济，紧扣全县“563”发展计划和“6+1”产业发展，结合开展临沧市临沧坚果科技服务三年行动方案，依托澳洲坚果等特色产业优势，做好“土特产”文章，加快产业转型升级，采取管用、实用和能解决问题的政策措施，着力建设示范基地、开发优质产品、构建产业体系技术服务队伍、进一步提升永德县澳洲坚果产业规模化、组织化、专业化、绿色化、市场化水平。实现果农增产增收和产业可持续高质量发展，为</w:t>
      </w:r>
      <w:r>
        <w:rPr>
          <w:rFonts w:hint="eastAsia" w:ascii="Times New Roman" w:hAnsi="Times New Roman" w:cs="Times New Roman"/>
          <w:sz w:val="32"/>
          <w:szCs w:val="32"/>
          <w:lang w:eastAsia="zh-CN"/>
        </w:rPr>
        <w:t>巩固拓展脱贫</w:t>
      </w:r>
      <w:r>
        <w:rPr>
          <w:rFonts w:ascii="Times New Roman" w:hAnsi="Times New Roman" w:cs="Times New Roman"/>
          <w:sz w:val="32"/>
          <w:szCs w:val="32"/>
        </w:rPr>
        <w:t>攻坚成果和乡村振兴战略提供有力支撑。</w:t>
      </w:r>
    </w:p>
    <w:p w14:paraId="510D4D9A">
      <w:pPr>
        <w:pStyle w:val="4"/>
        <w:spacing w:line="560" w:lineRule="exact"/>
        <w:ind w:left="0" w:leftChars="0" w:right="0" w:rightChars="0"/>
        <w:rPr>
          <w:rFonts w:ascii="Times New Roman" w:hAnsi="Times New Roman" w:eastAsia="方正仿宋_GBK" w:cs="Times New Roman"/>
          <w:b w:val="0"/>
          <w:sz w:val="32"/>
          <w:szCs w:val="32"/>
        </w:rPr>
      </w:pPr>
      <w:bookmarkStart w:id="151" w:name="_Toc23252"/>
      <w:bookmarkStart w:id="152" w:name="_Toc157090751"/>
      <w:bookmarkStart w:id="153" w:name="_Toc157090916"/>
      <w:bookmarkStart w:id="154" w:name="_Toc9801"/>
      <w:bookmarkStart w:id="155" w:name="_Toc4368"/>
      <w:r>
        <w:rPr>
          <w:rFonts w:ascii="Times New Roman" w:hAnsi="Times New Roman" w:eastAsia="方正仿宋_GBK" w:cs="Times New Roman"/>
          <w:sz w:val="32"/>
          <w:szCs w:val="32"/>
        </w:rPr>
        <w:t>4.3基本原则</w:t>
      </w:r>
      <w:bookmarkEnd w:id="149"/>
      <w:bookmarkEnd w:id="150"/>
      <w:bookmarkEnd w:id="151"/>
      <w:bookmarkEnd w:id="152"/>
      <w:bookmarkEnd w:id="153"/>
    </w:p>
    <w:bookmarkEnd w:id="154"/>
    <w:bookmarkEnd w:id="155"/>
    <w:p w14:paraId="4F23C7EB">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1.坚持以人为本的原则。始终坚持以群众的根本利益为本，尊重人民首创精神，充分发挥群众的积极性、主动性和创造性。本实施方案编制始终以切实解决群众具体困难为出发点和落脚点，尊重群众的意见和建议，切实实现好、维护好、发展好群众的根本利益。</w:t>
      </w:r>
    </w:p>
    <w:p w14:paraId="373971CD">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2.坚持从实际出发，因地制宜，遵循自然规律和经济规律，科学规划，合理布局，充分体现项目建设的综合效益。</w:t>
      </w:r>
    </w:p>
    <w:p w14:paraId="15B3156C">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3.坚持科学化、民主化，充分体现社会参与。</w:t>
      </w:r>
    </w:p>
    <w:p w14:paraId="510EE4E9">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4.坚持农民自愿。充分尊重农民生产经营自主权，采取政府引导、示范带动等方式，建立完善新型农业经营主体与农户联动发展的利益联结机制，鼓励农户参与产业发展，实现稳定增收，长期受益。</w:t>
      </w:r>
    </w:p>
    <w:p w14:paraId="38D2762E">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5.坚持以实际地块情况为准，实际可行、多种方法相结合的原则。</w:t>
      </w:r>
    </w:p>
    <w:p w14:paraId="0A9C98B6">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6.坚持在项目实施的同时，带动群众投劳投资促进澳洲坚果基地改造的原则。</w:t>
      </w:r>
    </w:p>
    <w:p w14:paraId="78B895A1">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7.坚持项目实施与培训带动相结合的原则，通过现场观摩培训带动群众自发的开展澳洲坚果提质增效。</w:t>
      </w:r>
    </w:p>
    <w:p w14:paraId="65BF23F4">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8.坚持项目实施与试验示范相结合，边实施项目边进行试验，及时总结推广的原则。</w:t>
      </w:r>
    </w:p>
    <w:p w14:paraId="6311DE15">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9.坚持绿色发展。牢固树立和践行“绿水青山就是金山银山”的发展理念，打好用活绿色生态牌，坚持产业开发与生态保护并重，积极推广生态循环种植模式，统筹推进资源保护与林业产业可持续发展。</w:t>
      </w:r>
      <w:bookmarkStart w:id="156" w:name="_Toc28135"/>
      <w:bookmarkStart w:id="157" w:name="_Toc4628"/>
      <w:bookmarkStart w:id="158" w:name="_Toc28691"/>
    </w:p>
    <w:p w14:paraId="38592ED1">
      <w:pPr>
        <w:pStyle w:val="3"/>
        <w:spacing w:line="560" w:lineRule="exact"/>
        <w:ind w:left="0" w:leftChars="0" w:right="0" w:rightChars="0"/>
        <w:jc w:val="both"/>
        <w:rPr>
          <w:rFonts w:ascii="Times New Roman" w:hAnsi="Times New Roman" w:eastAsia="方正仿宋_GBK" w:cs="Times New Roman"/>
          <w:szCs w:val="32"/>
        </w:rPr>
      </w:pPr>
      <w:bookmarkStart w:id="159" w:name="_Toc13278"/>
      <w:bookmarkStart w:id="160" w:name="_Toc157090752"/>
      <w:bookmarkStart w:id="161" w:name="_Toc157090917"/>
      <w:r>
        <w:rPr>
          <w:rFonts w:ascii="Times New Roman" w:hAnsi="Times New Roman" w:eastAsia="方正仿宋_GBK" w:cs="Times New Roman"/>
          <w:szCs w:val="32"/>
        </w:rPr>
        <w:t>5.</w:t>
      </w:r>
      <w:bookmarkEnd w:id="156"/>
      <w:bookmarkEnd w:id="157"/>
      <w:bookmarkEnd w:id="158"/>
      <w:bookmarkStart w:id="162" w:name="_Toc10908"/>
      <w:bookmarkStart w:id="163" w:name="_Toc26836"/>
      <w:bookmarkStart w:id="164" w:name="_Toc17417"/>
      <w:r>
        <w:rPr>
          <w:rFonts w:ascii="Times New Roman" w:hAnsi="Times New Roman" w:eastAsia="方正仿宋_GBK" w:cs="Times New Roman"/>
          <w:szCs w:val="32"/>
        </w:rPr>
        <w:t>规模、布局及技术措施</w:t>
      </w:r>
      <w:bookmarkEnd w:id="159"/>
      <w:bookmarkEnd w:id="160"/>
      <w:bookmarkEnd w:id="161"/>
    </w:p>
    <w:bookmarkEnd w:id="162"/>
    <w:bookmarkEnd w:id="163"/>
    <w:bookmarkEnd w:id="164"/>
    <w:p w14:paraId="5031B4A2">
      <w:pPr>
        <w:pStyle w:val="4"/>
        <w:spacing w:line="560" w:lineRule="exact"/>
        <w:ind w:left="0" w:leftChars="0" w:right="0" w:rightChars="0"/>
        <w:rPr>
          <w:rFonts w:ascii="Times New Roman" w:hAnsi="Times New Roman" w:eastAsia="方正仿宋_GBK" w:cs="Times New Roman"/>
          <w:sz w:val="32"/>
          <w:szCs w:val="32"/>
        </w:rPr>
      </w:pPr>
      <w:bookmarkStart w:id="165" w:name="_Toc13023"/>
      <w:bookmarkStart w:id="166" w:name="_Toc157090753"/>
      <w:bookmarkStart w:id="167" w:name="_Toc157090918"/>
      <w:r>
        <w:rPr>
          <w:rFonts w:ascii="Times New Roman" w:hAnsi="Times New Roman" w:eastAsia="方正仿宋_GBK" w:cs="Times New Roman"/>
          <w:sz w:val="32"/>
          <w:szCs w:val="32"/>
        </w:rPr>
        <w:t>5.1基地提质增效规模和布局</w:t>
      </w:r>
      <w:bookmarkEnd w:id="165"/>
      <w:bookmarkEnd w:id="166"/>
      <w:bookmarkEnd w:id="167"/>
    </w:p>
    <w:p w14:paraId="7FDB1E6D">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结合临沧坚果产业高质量发展三年行动实施方案的部署及往年的项目实施情况，2024年大雪山乡澳洲坚果提质增效项目重点完成1500亩，分别部署在大棕箐核心示范区200亩、班控山核心示范区100亩和班控山示范区900亩，供水设施建设覆盖1300亩（含班控山提质增效核心示范基地100亩及其它示范基地900亩）。。</w:t>
      </w:r>
    </w:p>
    <w:p w14:paraId="3711860F">
      <w:pPr>
        <w:pStyle w:val="4"/>
        <w:spacing w:line="560" w:lineRule="exact"/>
        <w:ind w:left="0" w:leftChars="0" w:right="0" w:rightChars="0"/>
        <w:rPr>
          <w:rFonts w:ascii="Times New Roman" w:hAnsi="Times New Roman" w:eastAsia="方正仿宋_GBK" w:cs="Times New Roman"/>
          <w:sz w:val="32"/>
          <w:szCs w:val="32"/>
        </w:rPr>
      </w:pPr>
      <w:bookmarkStart w:id="168" w:name="_Toc4012"/>
      <w:bookmarkStart w:id="169" w:name="_Toc157090919"/>
      <w:bookmarkStart w:id="170" w:name="_Toc157090754"/>
      <w:r>
        <w:rPr>
          <w:rFonts w:ascii="Times New Roman" w:hAnsi="Times New Roman" w:eastAsia="方正仿宋_GBK" w:cs="Times New Roman"/>
          <w:sz w:val="32"/>
          <w:szCs w:val="32"/>
        </w:rPr>
        <w:t>5.</w:t>
      </w:r>
      <w:r>
        <w:rPr>
          <w:rFonts w:ascii="Times New Roman" w:hAnsi="Times New Roman" w:eastAsia="方正仿宋_GBK" w:cs="Times New Roman"/>
          <w:b w:val="0"/>
          <w:sz w:val="32"/>
          <w:szCs w:val="32"/>
        </w:rPr>
        <w:t>1.1</w:t>
      </w:r>
      <w:r>
        <w:rPr>
          <w:rFonts w:ascii="Times New Roman" w:hAnsi="Times New Roman" w:eastAsia="方正仿宋_GBK" w:cs="Times New Roman"/>
          <w:sz w:val="32"/>
          <w:szCs w:val="32"/>
        </w:rPr>
        <w:t>提质增效技术措施</w:t>
      </w:r>
      <w:bookmarkEnd w:id="168"/>
      <w:bookmarkEnd w:id="169"/>
      <w:bookmarkEnd w:id="170"/>
    </w:p>
    <w:p w14:paraId="4FF2B729">
      <w:pPr>
        <w:pStyle w:val="2"/>
        <w:spacing w:after="0"/>
        <w:ind w:firstLine="640" w:firstLineChars="200"/>
        <w:rPr>
          <w:rFonts w:ascii="Times New Roman" w:hAnsi="Times New Roman" w:cs="Times New Roman"/>
          <w:sz w:val="32"/>
          <w:szCs w:val="32"/>
        </w:rPr>
      </w:pPr>
      <w:bookmarkStart w:id="171" w:name="_Hlk157093521"/>
      <w:r>
        <w:rPr>
          <w:rFonts w:ascii="Times New Roman" w:hAnsi="Times New Roman" w:cs="Times New Roman"/>
          <w:sz w:val="32"/>
          <w:szCs w:val="32"/>
        </w:rPr>
        <w:t>项目主要针对大棕箐核心示范基地，帮控山核心示范基地，帮控山其他示范基地实施以修剪、施肥、保花保果、绿色防控、供水设施建设等技术措施的澳洲坚果提质增效1200亩，指导群众完成300亩。</w:t>
      </w:r>
      <w:bookmarkEnd w:id="171"/>
    </w:p>
    <w:p w14:paraId="4D0A11BC">
      <w:pPr>
        <w:ind w:firstLine="643" w:firstLineChars="200"/>
        <w:rPr>
          <w:rFonts w:ascii="Times New Roman" w:hAnsi="Times New Roman" w:cs="Times New Roman"/>
          <w:b/>
          <w:bCs/>
          <w:sz w:val="32"/>
          <w:szCs w:val="32"/>
        </w:rPr>
      </w:pPr>
      <w:r>
        <w:rPr>
          <w:rFonts w:ascii="Times New Roman" w:hAnsi="Times New Roman" w:cs="Times New Roman"/>
          <w:b/>
          <w:bCs/>
          <w:sz w:val="32"/>
          <w:szCs w:val="32"/>
        </w:rPr>
        <w:t>1</w:t>
      </w:r>
      <w:r>
        <w:rPr>
          <w:rFonts w:hint="eastAsia" w:ascii="Times New Roman" w:hAnsi="Times New Roman" w:cs="Times New Roman"/>
          <w:b/>
          <w:bCs/>
          <w:sz w:val="32"/>
          <w:szCs w:val="32"/>
        </w:rPr>
        <w:t>.</w:t>
      </w:r>
      <w:r>
        <w:rPr>
          <w:rFonts w:ascii="Times New Roman" w:hAnsi="Times New Roman" w:cs="Times New Roman"/>
          <w:b/>
          <w:bCs/>
          <w:sz w:val="32"/>
          <w:szCs w:val="32"/>
        </w:rPr>
        <w:t>修剪</w:t>
      </w:r>
    </w:p>
    <w:p w14:paraId="772A1AC8">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大棕箐核心示范基地临沧坚果进行修剪200亩</w:t>
      </w:r>
      <w:r>
        <w:rPr>
          <w:rFonts w:hint="eastAsia" w:ascii="Times New Roman" w:hAnsi="Times New Roman" w:cs="Times New Roman"/>
          <w:sz w:val="32"/>
          <w:szCs w:val="32"/>
        </w:rPr>
        <w:t>（含修剪物清除）</w:t>
      </w:r>
      <w:r>
        <w:rPr>
          <w:rFonts w:ascii="Times New Roman" w:hAnsi="Times New Roman" w:cs="Times New Roman"/>
          <w:sz w:val="32"/>
          <w:szCs w:val="32"/>
        </w:rPr>
        <w:t>；帮控山核心示范基地临沧坚果进行修剪100亩</w:t>
      </w:r>
      <w:bookmarkStart w:id="172" w:name="_Hlk162534869"/>
      <w:r>
        <w:rPr>
          <w:rFonts w:hint="eastAsia" w:ascii="Times New Roman" w:hAnsi="Times New Roman" w:cs="Times New Roman"/>
          <w:sz w:val="32"/>
          <w:szCs w:val="32"/>
        </w:rPr>
        <w:t>（含修剪物清除）</w:t>
      </w:r>
      <w:bookmarkEnd w:id="172"/>
      <w:r>
        <w:rPr>
          <w:rFonts w:ascii="Times New Roman" w:hAnsi="Times New Roman" w:cs="Times New Roman"/>
          <w:sz w:val="32"/>
          <w:szCs w:val="32"/>
        </w:rPr>
        <w:t>；帮控山其他示范基地临沧坚果进行修剪900亩。</w:t>
      </w:r>
      <w:bookmarkStart w:id="173" w:name="_Hlk157093704"/>
      <w:r>
        <w:rPr>
          <w:rFonts w:ascii="Times New Roman" w:hAnsi="Times New Roman" w:cs="Times New Roman"/>
          <w:sz w:val="32"/>
          <w:szCs w:val="32"/>
        </w:rPr>
        <w:t>修剪技术方案</w:t>
      </w:r>
      <w:bookmarkStart w:id="174" w:name="_Hlk157070919"/>
      <w:r>
        <w:rPr>
          <w:rFonts w:ascii="Times New Roman" w:hAnsi="Times New Roman" w:cs="Times New Roman"/>
          <w:sz w:val="32"/>
          <w:szCs w:val="32"/>
        </w:rPr>
        <w:t>依据《临沧坚果提质增效技术规程》1.0版，</w:t>
      </w:r>
      <w:bookmarkEnd w:id="174"/>
      <w:r>
        <w:rPr>
          <w:rFonts w:ascii="Times New Roman" w:hAnsi="Times New Roman" w:cs="Times New Roman"/>
          <w:sz w:val="32"/>
          <w:szCs w:val="32"/>
        </w:rPr>
        <w:t>主要采取“落头开心”法：果园在9月白露节采收完以后，在11月及时对果园坚果树进行修剪，回缩衰退枝组，去除果柄、剪除枯枝、病虫枝和下垂枝。对较为拥挤的骨干枝适当疏剪开“天窗”，促进通风透光。修剪下无病虫害枝条可以一并填埋至施肥沟内。</w:t>
      </w:r>
    </w:p>
    <w:bookmarkEnd w:id="173"/>
    <w:p w14:paraId="02FB86DA">
      <w:pPr>
        <w:ind w:firstLine="643" w:firstLineChars="200"/>
        <w:rPr>
          <w:rFonts w:ascii="Times New Roman" w:hAnsi="Times New Roman" w:cs="Times New Roman"/>
          <w:b/>
          <w:bCs/>
          <w:sz w:val="32"/>
          <w:szCs w:val="32"/>
        </w:rPr>
      </w:pPr>
      <w:r>
        <w:rPr>
          <w:rFonts w:ascii="Times New Roman" w:hAnsi="Times New Roman" w:cs="Times New Roman"/>
          <w:b/>
          <w:bCs/>
          <w:sz w:val="32"/>
          <w:szCs w:val="32"/>
        </w:rPr>
        <w:t>2</w:t>
      </w:r>
      <w:r>
        <w:rPr>
          <w:rFonts w:hint="eastAsia" w:ascii="Times New Roman" w:hAnsi="Times New Roman" w:cs="Times New Roman"/>
          <w:b/>
          <w:bCs/>
          <w:sz w:val="32"/>
          <w:szCs w:val="32"/>
        </w:rPr>
        <w:t>.</w:t>
      </w:r>
      <w:r>
        <w:rPr>
          <w:rFonts w:ascii="Times New Roman" w:hAnsi="Times New Roman" w:cs="Times New Roman"/>
          <w:b/>
          <w:bCs/>
          <w:sz w:val="32"/>
          <w:szCs w:val="32"/>
        </w:rPr>
        <w:t>土壤施肥</w:t>
      </w:r>
    </w:p>
    <w:p w14:paraId="56B36111">
      <w:pPr>
        <w:pStyle w:val="2"/>
        <w:spacing w:after="0"/>
        <w:ind w:firstLine="640" w:firstLineChars="200"/>
        <w:rPr>
          <w:rFonts w:ascii="Times New Roman" w:hAnsi="Times New Roman" w:cs="Times New Roman"/>
          <w:sz w:val="32"/>
          <w:szCs w:val="32"/>
        </w:rPr>
      </w:pPr>
      <w:bookmarkStart w:id="175" w:name="_Hlk157072454"/>
      <w:bookmarkStart w:id="176" w:name="_Hlk157093723"/>
      <w:r>
        <w:rPr>
          <w:rFonts w:ascii="Times New Roman" w:hAnsi="Times New Roman" w:cs="Times New Roman"/>
          <w:sz w:val="32"/>
          <w:szCs w:val="32"/>
        </w:rPr>
        <w:t>依据《临沧坚果提质增效技术规程》1.0版，</w:t>
      </w:r>
      <w:bookmarkEnd w:id="175"/>
      <w:r>
        <w:rPr>
          <w:rFonts w:ascii="Times New Roman" w:hAnsi="Times New Roman" w:cs="Times New Roman"/>
          <w:sz w:val="32"/>
          <w:szCs w:val="32"/>
        </w:rPr>
        <w:t>分别对不同示范区采取相应施肥措施。项目区坚果树早已进入投产期，每年应施肥3次，根据不同地区、不同品种分别在5月下旬—6月初、6月下旬月和11月，施肥时在树冠滴水线处挖宽20cm，深15cm的环形施肥沟。施有机肥时，每株加入15%硼砂25-30g。其中，考虑到群众参与程度和项目资金预算情况，核心示范区用项目资金统一实施，有机肥每亩330kg，每株15kg，复合肥每亩66kg（三次）</w:t>
      </w:r>
      <w:r>
        <w:rPr>
          <w:rFonts w:hint="eastAsia" w:ascii="Times New Roman" w:hAnsi="Times New Roman" w:cs="Times New Roman"/>
          <w:sz w:val="32"/>
          <w:szCs w:val="32"/>
        </w:rPr>
        <w:t>，</w:t>
      </w:r>
      <w:r>
        <w:rPr>
          <w:rFonts w:ascii="Times New Roman" w:hAnsi="Times New Roman" w:cs="Times New Roman"/>
          <w:sz w:val="32"/>
          <w:szCs w:val="32"/>
        </w:rPr>
        <w:t>每次每株1kg。其它项目区采用“项目补助+群众自筹”的方式完成施肥，每亩提供</w:t>
      </w:r>
      <w:r>
        <w:rPr>
          <w:rFonts w:hint="eastAsia" w:ascii="Times New Roman" w:hAnsi="Times New Roman" w:cs="Times New Roman"/>
          <w:sz w:val="32"/>
          <w:szCs w:val="32"/>
        </w:rPr>
        <w:t>25</w:t>
      </w:r>
      <w:r>
        <w:rPr>
          <w:rFonts w:ascii="Times New Roman" w:hAnsi="Times New Roman" w:cs="Times New Roman"/>
          <w:sz w:val="32"/>
          <w:szCs w:val="32"/>
        </w:rPr>
        <w:t>kg复合肥于5月中下旬-6月初使用，施肥劳力、肥料不足部分及另外</w:t>
      </w:r>
      <w:r>
        <w:rPr>
          <w:rFonts w:hint="eastAsia" w:ascii="Times New Roman" w:hAnsi="Times New Roman" w:cs="Times New Roman"/>
          <w:sz w:val="32"/>
          <w:szCs w:val="32"/>
        </w:rPr>
        <w:t>2</w:t>
      </w:r>
      <w:r>
        <w:rPr>
          <w:rFonts w:ascii="Times New Roman" w:hAnsi="Times New Roman" w:cs="Times New Roman"/>
          <w:sz w:val="32"/>
          <w:szCs w:val="32"/>
        </w:rPr>
        <w:t>次施肥由群众自筹完成。详见表1投产树施肥建议表。</w:t>
      </w:r>
    </w:p>
    <w:p w14:paraId="429830E4">
      <w:pPr>
        <w:pStyle w:val="2"/>
        <w:spacing w:after="0"/>
        <w:ind w:firstLine="643" w:firstLineChars="200"/>
        <w:rPr>
          <w:rFonts w:ascii="Times New Roman" w:hAnsi="Times New Roman" w:cs="Times New Roman"/>
          <w:b/>
          <w:bCs/>
          <w:sz w:val="32"/>
          <w:szCs w:val="32"/>
        </w:rPr>
      </w:pPr>
      <w:r>
        <w:rPr>
          <w:rFonts w:ascii="Times New Roman" w:hAnsi="Times New Roman" w:cs="Times New Roman"/>
          <w:b/>
          <w:bCs/>
          <w:sz w:val="32"/>
          <w:szCs w:val="32"/>
        </w:rPr>
        <w:t>3</w:t>
      </w:r>
      <w:r>
        <w:rPr>
          <w:rFonts w:hint="eastAsia" w:ascii="Times New Roman" w:hAnsi="Times New Roman" w:cs="Times New Roman"/>
          <w:b/>
          <w:bCs/>
          <w:sz w:val="32"/>
          <w:szCs w:val="32"/>
        </w:rPr>
        <w:t>.</w:t>
      </w:r>
      <w:r>
        <w:rPr>
          <w:rFonts w:ascii="Times New Roman" w:hAnsi="Times New Roman" w:cs="Times New Roman"/>
          <w:b/>
          <w:bCs/>
          <w:sz w:val="32"/>
          <w:szCs w:val="32"/>
        </w:rPr>
        <w:t>保花保果</w:t>
      </w:r>
    </w:p>
    <w:p w14:paraId="6077E514">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依据《临沧坚果提质增效技术规程》1.0版，对大棕箐及帮控山核心示范基地开花初期、盛开期、幼果初期用无人机进行叶面施肥，帮助提高</w:t>
      </w:r>
      <w:r>
        <w:rPr>
          <w:rFonts w:hint="eastAsia" w:ascii="Times New Roman" w:hAnsi="Times New Roman" w:cs="Times New Roman"/>
          <w:sz w:val="32"/>
          <w:szCs w:val="32"/>
          <w:lang w:eastAsia="zh-CN"/>
        </w:rPr>
        <w:t>坐果率</w:t>
      </w:r>
      <w:r>
        <w:rPr>
          <w:rFonts w:ascii="Times New Roman" w:hAnsi="Times New Roman" w:cs="Times New Roman"/>
          <w:sz w:val="32"/>
          <w:szCs w:val="32"/>
        </w:rPr>
        <w:t>，达到保花保果目的。项目区喷施两次丙酰芸苔素内酯.氨基酸.流体硼等植物生长调节剂和微量元素肥料，其中核心示范区加用丙酰芸苔素内酯，其它项目区用氨基酸和流体硼。其它推广辐射区参照1.0版的表2投产树保花保果措施建议进行。</w:t>
      </w:r>
    </w:p>
    <w:p w14:paraId="3ED4EC3C">
      <w:pPr>
        <w:pStyle w:val="2"/>
        <w:tabs>
          <w:tab w:val="left" w:pos="4068"/>
        </w:tabs>
        <w:spacing w:line="410" w:lineRule="exact"/>
        <w:jc w:val="center"/>
        <w:rPr>
          <w:rFonts w:ascii="Times New Roman" w:hAnsi="Times New Roman" w:cs="Times New Roman"/>
          <w:szCs w:val="28"/>
        </w:rPr>
      </w:pPr>
      <w:r>
        <w:rPr>
          <w:rFonts w:ascii="Times New Roman" w:hAnsi="Times New Roman" w:cs="Times New Roman"/>
          <w:szCs w:val="28"/>
        </w:rPr>
        <w:t>表</w:t>
      </w:r>
      <w:r>
        <w:rPr>
          <w:rFonts w:ascii="Times New Roman" w:hAnsi="Times New Roman" w:cs="Times New Roman"/>
          <w:spacing w:val="-82"/>
          <w:szCs w:val="28"/>
        </w:rPr>
        <w:t xml:space="preserve"> </w:t>
      </w:r>
      <w:r>
        <w:rPr>
          <w:rFonts w:ascii="Times New Roman" w:hAnsi="Times New Roman" w:cs="Times New Roman"/>
          <w:szCs w:val="28"/>
        </w:rPr>
        <w:t>1 投产树施肥建议表</w:t>
      </w:r>
    </w:p>
    <w:tbl>
      <w:tblPr>
        <w:tblStyle w:val="21"/>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1194"/>
        <w:gridCol w:w="2824"/>
        <w:gridCol w:w="2970"/>
        <w:gridCol w:w="774"/>
      </w:tblGrid>
      <w:tr w14:paraId="729B3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73" w:type="dxa"/>
            <w:vMerge w:val="restart"/>
          </w:tcPr>
          <w:p w14:paraId="1E4AF556">
            <w:pPr>
              <w:pStyle w:val="36"/>
              <w:spacing w:before="4" w:line="200" w:lineRule="exact"/>
              <w:rPr>
                <w:rFonts w:ascii="Times New Roman" w:hAnsi="Times New Roman" w:eastAsia="方正仿宋_GBK" w:cs="Times New Roman"/>
                <w:szCs w:val="21"/>
              </w:rPr>
            </w:pPr>
          </w:p>
          <w:p w14:paraId="077CBABC">
            <w:pPr>
              <w:pStyle w:val="36"/>
              <w:spacing w:line="200" w:lineRule="exact"/>
              <w:ind w:left="303"/>
              <w:rPr>
                <w:rFonts w:ascii="Times New Roman" w:hAnsi="Times New Roman" w:eastAsia="方正仿宋_GBK" w:cs="Times New Roman"/>
                <w:szCs w:val="21"/>
              </w:rPr>
            </w:pPr>
            <w:r>
              <w:rPr>
                <w:rFonts w:ascii="Times New Roman" w:hAnsi="Times New Roman" w:eastAsia="方正仿宋_GBK" w:cs="Times New Roman"/>
                <w:szCs w:val="21"/>
              </w:rPr>
              <w:t>树龄</w:t>
            </w:r>
          </w:p>
        </w:tc>
        <w:tc>
          <w:tcPr>
            <w:tcW w:w="1194" w:type="dxa"/>
          </w:tcPr>
          <w:p w14:paraId="4F640B34">
            <w:pPr>
              <w:pStyle w:val="36"/>
              <w:spacing w:line="230" w:lineRule="exact"/>
              <w:ind w:left="71" w:right="62"/>
              <w:jc w:val="center"/>
              <w:rPr>
                <w:rFonts w:ascii="Times New Roman" w:hAnsi="Times New Roman" w:eastAsia="方正仿宋_GBK" w:cs="Times New Roman"/>
                <w:szCs w:val="21"/>
              </w:rPr>
            </w:pPr>
            <w:r>
              <w:rPr>
                <w:rFonts w:ascii="Times New Roman" w:hAnsi="Times New Roman" w:eastAsia="方正仿宋_GBK" w:cs="Times New Roman"/>
                <w:szCs w:val="21"/>
              </w:rPr>
              <w:t>有机肥</w:t>
            </w:r>
          </w:p>
          <w:p w14:paraId="05771EEE">
            <w:pPr>
              <w:pStyle w:val="36"/>
              <w:spacing w:line="230" w:lineRule="exact"/>
              <w:ind w:left="71" w:right="62"/>
              <w:jc w:val="center"/>
              <w:rPr>
                <w:rFonts w:ascii="Times New Roman" w:hAnsi="Times New Roman" w:eastAsia="方正仿宋_GBK" w:cs="Times New Roman"/>
                <w:szCs w:val="21"/>
              </w:rPr>
            </w:pPr>
            <w:r>
              <w:rPr>
                <w:rFonts w:ascii="Times New Roman" w:hAnsi="Times New Roman" w:eastAsia="方正仿宋_GBK" w:cs="Times New Roman"/>
                <w:szCs w:val="21"/>
              </w:rPr>
              <w:t>（kg/株）</w:t>
            </w:r>
          </w:p>
        </w:tc>
        <w:tc>
          <w:tcPr>
            <w:tcW w:w="6568" w:type="dxa"/>
            <w:gridSpan w:val="3"/>
          </w:tcPr>
          <w:p w14:paraId="79E12CEC">
            <w:pPr>
              <w:pStyle w:val="36"/>
              <w:spacing w:before="147" w:line="230" w:lineRule="exact"/>
              <w:ind w:left="1393"/>
              <w:rPr>
                <w:rFonts w:ascii="Times New Roman" w:hAnsi="Times New Roman" w:eastAsia="方正仿宋_GBK" w:cs="Times New Roman"/>
                <w:szCs w:val="21"/>
              </w:rPr>
            </w:pPr>
            <w:r>
              <w:rPr>
                <w:rFonts w:ascii="Times New Roman" w:hAnsi="Times New Roman" w:eastAsia="方正仿宋_GBK" w:cs="Times New Roman"/>
                <w:position w:val="2"/>
                <w:szCs w:val="21"/>
              </w:rPr>
              <w:t>复合肥（N:P</w:t>
            </w:r>
            <w:r>
              <w:rPr>
                <w:rFonts w:ascii="Times New Roman" w:hAnsi="Times New Roman" w:eastAsia="方正仿宋_GBK" w:cs="Times New Roman"/>
                <w:position w:val="2"/>
                <w:szCs w:val="21"/>
                <w:vertAlign w:val="subscript"/>
              </w:rPr>
              <w:t>2</w:t>
            </w:r>
            <w:r>
              <w:rPr>
                <w:rFonts w:ascii="Times New Roman" w:hAnsi="Times New Roman" w:eastAsia="方正仿宋_GBK" w:cs="Times New Roman"/>
                <w:position w:val="2"/>
                <w:szCs w:val="21"/>
              </w:rPr>
              <w:t>O</w:t>
            </w:r>
            <w:r>
              <w:rPr>
                <w:rFonts w:ascii="Times New Roman" w:hAnsi="Times New Roman" w:eastAsia="方正仿宋_GBK" w:cs="Times New Roman"/>
                <w:position w:val="2"/>
                <w:szCs w:val="21"/>
                <w:vertAlign w:val="subscript"/>
              </w:rPr>
              <w:t>2</w:t>
            </w:r>
            <w:r>
              <w:rPr>
                <w:rFonts w:ascii="Times New Roman" w:hAnsi="Times New Roman" w:eastAsia="方正仿宋_GBK" w:cs="Times New Roman"/>
                <w:position w:val="2"/>
                <w:szCs w:val="21"/>
              </w:rPr>
              <w:t>:K</w:t>
            </w:r>
            <w:r>
              <w:rPr>
                <w:rFonts w:ascii="Times New Roman" w:hAnsi="Times New Roman" w:eastAsia="方正仿宋_GBK" w:cs="Times New Roman"/>
                <w:position w:val="2"/>
                <w:szCs w:val="21"/>
                <w:vertAlign w:val="subscript"/>
              </w:rPr>
              <w:t>2</w:t>
            </w:r>
            <w:r>
              <w:rPr>
                <w:rFonts w:ascii="Times New Roman" w:hAnsi="Times New Roman" w:eastAsia="方正仿宋_GBK" w:cs="Times New Roman"/>
                <w:position w:val="2"/>
                <w:szCs w:val="21"/>
              </w:rPr>
              <w:t>O =15:5:25）kg/株</w:t>
            </w:r>
          </w:p>
        </w:tc>
      </w:tr>
      <w:tr w14:paraId="64129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73" w:type="dxa"/>
            <w:vMerge w:val="continue"/>
            <w:tcBorders>
              <w:top w:val="nil"/>
            </w:tcBorders>
          </w:tcPr>
          <w:p w14:paraId="5E3F6050">
            <w:pPr>
              <w:spacing w:line="200" w:lineRule="exact"/>
              <w:rPr>
                <w:rFonts w:ascii="Times New Roman" w:hAnsi="Times New Roman" w:cs="Times New Roman"/>
                <w:sz w:val="21"/>
                <w:szCs w:val="21"/>
              </w:rPr>
            </w:pPr>
          </w:p>
        </w:tc>
        <w:tc>
          <w:tcPr>
            <w:tcW w:w="1194" w:type="dxa"/>
          </w:tcPr>
          <w:p w14:paraId="46BB401C">
            <w:pPr>
              <w:pStyle w:val="36"/>
              <w:spacing w:before="150" w:line="230" w:lineRule="exact"/>
              <w:ind w:left="69" w:right="62"/>
              <w:jc w:val="center"/>
              <w:rPr>
                <w:rFonts w:ascii="Times New Roman" w:hAnsi="Times New Roman" w:eastAsia="方正仿宋_GBK" w:cs="Times New Roman"/>
                <w:szCs w:val="21"/>
              </w:rPr>
            </w:pPr>
            <w:r>
              <w:rPr>
                <w:rFonts w:ascii="Times New Roman" w:hAnsi="Times New Roman" w:eastAsia="方正仿宋_GBK" w:cs="Times New Roman"/>
                <w:szCs w:val="21"/>
              </w:rPr>
              <w:t>11 月</w:t>
            </w:r>
          </w:p>
        </w:tc>
        <w:tc>
          <w:tcPr>
            <w:tcW w:w="2824" w:type="dxa"/>
          </w:tcPr>
          <w:p w14:paraId="383D67FA">
            <w:pPr>
              <w:pStyle w:val="36"/>
              <w:spacing w:line="230" w:lineRule="exact"/>
              <w:ind w:left="87" w:right="81"/>
              <w:jc w:val="center"/>
              <w:rPr>
                <w:rFonts w:ascii="Times New Roman" w:hAnsi="Times New Roman" w:eastAsia="方正仿宋_GBK" w:cs="Times New Roman"/>
                <w:szCs w:val="21"/>
              </w:rPr>
            </w:pPr>
            <w:r>
              <w:rPr>
                <w:rFonts w:ascii="Times New Roman" w:hAnsi="Times New Roman" w:eastAsia="方正仿宋_GBK" w:cs="Times New Roman"/>
                <w:szCs w:val="21"/>
              </w:rPr>
              <w:t>5月中下旬—6月初</w:t>
            </w:r>
          </w:p>
          <w:p w14:paraId="389DDF66">
            <w:pPr>
              <w:pStyle w:val="36"/>
              <w:spacing w:line="230" w:lineRule="exact"/>
              <w:ind w:left="87" w:right="81"/>
              <w:jc w:val="center"/>
              <w:rPr>
                <w:rFonts w:ascii="Times New Roman" w:hAnsi="Times New Roman" w:eastAsia="方正仿宋_GBK" w:cs="Times New Roman"/>
                <w:szCs w:val="21"/>
              </w:rPr>
            </w:pPr>
            <w:r>
              <w:rPr>
                <w:rFonts w:ascii="Times New Roman" w:hAnsi="Times New Roman" w:eastAsia="方正仿宋_GBK" w:cs="Times New Roman"/>
                <w:szCs w:val="21"/>
              </w:rPr>
              <w:t>（幼果为花生大小）</w:t>
            </w:r>
          </w:p>
        </w:tc>
        <w:tc>
          <w:tcPr>
            <w:tcW w:w="2970" w:type="dxa"/>
          </w:tcPr>
          <w:p w14:paraId="59DD1DCE">
            <w:pPr>
              <w:pStyle w:val="36"/>
              <w:spacing w:line="230" w:lineRule="exact"/>
              <w:ind w:left="43" w:right="34"/>
              <w:jc w:val="center"/>
              <w:rPr>
                <w:rFonts w:ascii="Times New Roman" w:hAnsi="Times New Roman" w:eastAsia="方正仿宋_GBK" w:cs="Times New Roman"/>
                <w:szCs w:val="21"/>
              </w:rPr>
            </w:pPr>
            <w:bookmarkStart w:id="177" w:name="_Hlk161305684"/>
            <w:r>
              <w:rPr>
                <w:rFonts w:ascii="Times New Roman" w:hAnsi="Times New Roman" w:eastAsia="方正仿宋_GBK" w:cs="Times New Roman"/>
                <w:szCs w:val="21"/>
              </w:rPr>
              <w:t>6月下旬—7月</w:t>
            </w:r>
          </w:p>
          <w:bookmarkEnd w:id="177"/>
          <w:p w14:paraId="0AB28C9F">
            <w:pPr>
              <w:pStyle w:val="36"/>
              <w:spacing w:line="230" w:lineRule="exact"/>
              <w:ind w:left="43" w:right="34"/>
              <w:jc w:val="center"/>
              <w:rPr>
                <w:rFonts w:ascii="Times New Roman" w:hAnsi="Times New Roman" w:eastAsia="方正仿宋_GBK" w:cs="Times New Roman"/>
                <w:szCs w:val="21"/>
              </w:rPr>
            </w:pPr>
            <w:r>
              <w:rPr>
                <w:rFonts w:ascii="Times New Roman" w:hAnsi="Times New Roman" w:eastAsia="方正仿宋_GBK" w:cs="Times New Roman"/>
                <w:szCs w:val="21"/>
              </w:rPr>
              <w:t>（幼果达到恒定大小一半）</w:t>
            </w:r>
          </w:p>
        </w:tc>
        <w:tc>
          <w:tcPr>
            <w:tcW w:w="774" w:type="dxa"/>
          </w:tcPr>
          <w:p w14:paraId="04B4479D">
            <w:pPr>
              <w:pStyle w:val="36"/>
              <w:spacing w:before="150" w:line="200" w:lineRule="exact"/>
              <w:ind w:left="100" w:right="93"/>
              <w:jc w:val="center"/>
              <w:rPr>
                <w:rFonts w:ascii="Times New Roman" w:hAnsi="Times New Roman" w:eastAsia="方正仿宋_GBK" w:cs="Times New Roman"/>
                <w:szCs w:val="21"/>
              </w:rPr>
            </w:pPr>
            <w:r>
              <w:rPr>
                <w:rFonts w:ascii="Times New Roman" w:hAnsi="Times New Roman" w:eastAsia="方正仿宋_GBK" w:cs="Times New Roman"/>
                <w:szCs w:val="21"/>
              </w:rPr>
              <w:t>11 月</w:t>
            </w:r>
          </w:p>
        </w:tc>
      </w:tr>
      <w:tr w14:paraId="6346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3" w:type="dxa"/>
          </w:tcPr>
          <w:p w14:paraId="692580BB">
            <w:pPr>
              <w:pStyle w:val="36"/>
              <w:spacing w:before="120" w:line="200" w:lineRule="exact"/>
              <w:ind w:left="11"/>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194" w:type="dxa"/>
          </w:tcPr>
          <w:p w14:paraId="391E4EDE">
            <w:pPr>
              <w:pStyle w:val="36"/>
              <w:spacing w:before="120" w:line="200" w:lineRule="exact"/>
              <w:ind w:left="9"/>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2824" w:type="dxa"/>
          </w:tcPr>
          <w:p w14:paraId="28E0A5D8">
            <w:pPr>
              <w:pStyle w:val="36"/>
              <w:spacing w:before="120" w:line="200" w:lineRule="exact"/>
              <w:ind w:left="87" w:right="81"/>
              <w:jc w:val="center"/>
              <w:rPr>
                <w:rFonts w:ascii="Times New Roman" w:hAnsi="Times New Roman" w:eastAsia="方正仿宋_GBK" w:cs="Times New Roman"/>
                <w:szCs w:val="21"/>
              </w:rPr>
            </w:pPr>
            <w:r>
              <w:rPr>
                <w:rFonts w:ascii="Times New Roman" w:hAnsi="Times New Roman" w:eastAsia="方正仿宋_GBK" w:cs="Times New Roman"/>
                <w:szCs w:val="21"/>
              </w:rPr>
              <w:t>0.3</w:t>
            </w:r>
          </w:p>
        </w:tc>
        <w:tc>
          <w:tcPr>
            <w:tcW w:w="2970" w:type="dxa"/>
          </w:tcPr>
          <w:p w14:paraId="32312C9B">
            <w:pPr>
              <w:pStyle w:val="36"/>
              <w:spacing w:before="120" w:line="200" w:lineRule="exact"/>
              <w:ind w:left="38" w:right="34"/>
              <w:jc w:val="center"/>
              <w:rPr>
                <w:rFonts w:ascii="Times New Roman" w:hAnsi="Times New Roman" w:eastAsia="方正仿宋_GBK" w:cs="Times New Roman"/>
                <w:szCs w:val="21"/>
              </w:rPr>
            </w:pPr>
            <w:r>
              <w:rPr>
                <w:rFonts w:ascii="Times New Roman" w:hAnsi="Times New Roman" w:eastAsia="方正仿宋_GBK" w:cs="Times New Roman"/>
                <w:szCs w:val="21"/>
              </w:rPr>
              <w:t>0.4</w:t>
            </w:r>
          </w:p>
        </w:tc>
        <w:tc>
          <w:tcPr>
            <w:tcW w:w="774" w:type="dxa"/>
          </w:tcPr>
          <w:p w14:paraId="1EEEA9DA">
            <w:pPr>
              <w:pStyle w:val="36"/>
              <w:spacing w:before="120" w:line="200" w:lineRule="exact"/>
              <w:ind w:left="98" w:right="93"/>
              <w:jc w:val="center"/>
              <w:rPr>
                <w:rFonts w:ascii="Times New Roman" w:hAnsi="Times New Roman" w:eastAsia="方正仿宋_GBK" w:cs="Times New Roman"/>
                <w:szCs w:val="21"/>
              </w:rPr>
            </w:pPr>
            <w:r>
              <w:rPr>
                <w:rFonts w:ascii="Times New Roman" w:hAnsi="Times New Roman" w:eastAsia="方正仿宋_GBK" w:cs="Times New Roman"/>
                <w:szCs w:val="21"/>
              </w:rPr>
              <w:t>0.3</w:t>
            </w:r>
          </w:p>
        </w:tc>
      </w:tr>
      <w:tr w14:paraId="4DDE5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073" w:type="dxa"/>
          </w:tcPr>
          <w:p w14:paraId="7CC7D224">
            <w:pPr>
              <w:pStyle w:val="36"/>
              <w:spacing w:before="121" w:line="200" w:lineRule="exact"/>
              <w:ind w:left="11"/>
              <w:jc w:val="center"/>
              <w:rPr>
                <w:rFonts w:ascii="Times New Roman" w:hAnsi="Times New Roman" w:eastAsia="方正仿宋_GBK" w:cs="Times New Roman"/>
                <w:szCs w:val="21"/>
              </w:rPr>
            </w:pPr>
            <w:r>
              <w:rPr>
                <w:rFonts w:ascii="Times New Roman" w:hAnsi="Times New Roman" w:eastAsia="方正仿宋_GBK" w:cs="Times New Roman"/>
                <w:szCs w:val="21"/>
              </w:rPr>
              <w:t>6</w:t>
            </w:r>
          </w:p>
        </w:tc>
        <w:tc>
          <w:tcPr>
            <w:tcW w:w="1194" w:type="dxa"/>
          </w:tcPr>
          <w:p w14:paraId="4031D98F">
            <w:pPr>
              <w:pStyle w:val="36"/>
              <w:spacing w:before="121" w:line="200" w:lineRule="exact"/>
              <w:ind w:left="9"/>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2824" w:type="dxa"/>
          </w:tcPr>
          <w:p w14:paraId="73428241">
            <w:pPr>
              <w:pStyle w:val="36"/>
              <w:spacing w:before="121" w:line="200" w:lineRule="exact"/>
              <w:ind w:left="87" w:right="81"/>
              <w:jc w:val="center"/>
              <w:rPr>
                <w:rFonts w:ascii="Times New Roman" w:hAnsi="Times New Roman" w:eastAsia="方正仿宋_GBK" w:cs="Times New Roman"/>
                <w:szCs w:val="21"/>
              </w:rPr>
            </w:pPr>
            <w:r>
              <w:rPr>
                <w:rFonts w:ascii="Times New Roman" w:hAnsi="Times New Roman" w:eastAsia="方正仿宋_GBK" w:cs="Times New Roman"/>
                <w:szCs w:val="21"/>
              </w:rPr>
              <w:t>0.5</w:t>
            </w:r>
          </w:p>
        </w:tc>
        <w:tc>
          <w:tcPr>
            <w:tcW w:w="2970" w:type="dxa"/>
          </w:tcPr>
          <w:p w14:paraId="11D416F4">
            <w:pPr>
              <w:pStyle w:val="36"/>
              <w:spacing w:before="121" w:line="200" w:lineRule="exact"/>
              <w:ind w:left="38" w:right="34"/>
              <w:jc w:val="center"/>
              <w:rPr>
                <w:rFonts w:ascii="Times New Roman" w:hAnsi="Times New Roman" w:eastAsia="方正仿宋_GBK" w:cs="Times New Roman"/>
                <w:szCs w:val="21"/>
              </w:rPr>
            </w:pPr>
            <w:r>
              <w:rPr>
                <w:rFonts w:ascii="Times New Roman" w:hAnsi="Times New Roman" w:eastAsia="方正仿宋_GBK" w:cs="Times New Roman"/>
                <w:szCs w:val="21"/>
              </w:rPr>
              <w:t>0.8</w:t>
            </w:r>
          </w:p>
        </w:tc>
        <w:tc>
          <w:tcPr>
            <w:tcW w:w="774" w:type="dxa"/>
          </w:tcPr>
          <w:p w14:paraId="565ADA36">
            <w:pPr>
              <w:pStyle w:val="36"/>
              <w:spacing w:before="121" w:line="200" w:lineRule="exact"/>
              <w:ind w:left="98" w:right="93"/>
              <w:jc w:val="center"/>
              <w:rPr>
                <w:rFonts w:ascii="Times New Roman" w:hAnsi="Times New Roman" w:eastAsia="方正仿宋_GBK" w:cs="Times New Roman"/>
                <w:szCs w:val="21"/>
              </w:rPr>
            </w:pPr>
            <w:r>
              <w:rPr>
                <w:rFonts w:ascii="Times New Roman" w:hAnsi="Times New Roman" w:eastAsia="方正仿宋_GBK" w:cs="Times New Roman"/>
                <w:szCs w:val="21"/>
              </w:rPr>
              <w:t>0.5</w:t>
            </w:r>
          </w:p>
        </w:tc>
      </w:tr>
      <w:tr w14:paraId="5EB46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1073" w:type="dxa"/>
          </w:tcPr>
          <w:p w14:paraId="3F7C3E39">
            <w:pPr>
              <w:pStyle w:val="36"/>
              <w:spacing w:before="119" w:line="200" w:lineRule="exact"/>
              <w:ind w:left="11"/>
              <w:jc w:val="center"/>
              <w:rPr>
                <w:rFonts w:ascii="Times New Roman" w:hAnsi="Times New Roman" w:eastAsia="方正仿宋_GBK" w:cs="Times New Roman"/>
                <w:szCs w:val="21"/>
              </w:rPr>
            </w:pPr>
            <w:r>
              <w:rPr>
                <w:rFonts w:ascii="Times New Roman" w:hAnsi="Times New Roman" w:eastAsia="方正仿宋_GBK" w:cs="Times New Roman"/>
                <w:szCs w:val="21"/>
              </w:rPr>
              <w:t>7</w:t>
            </w:r>
          </w:p>
        </w:tc>
        <w:tc>
          <w:tcPr>
            <w:tcW w:w="1194" w:type="dxa"/>
          </w:tcPr>
          <w:p w14:paraId="7A2D3705">
            <w:pPr>
              <w:pStyle w:val="36"/>
              <w:spacing w:before="119" w:line="200" w:lineRule="exact"/>
              <w:ind w:left="69" w:right="62"/>
              <w:jc w:val="center"/>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2824" w:type="dxa"/>
          </w:tcPr>
          <w:p w14:paraId="37CDA0BA">
            <w:pPr>
              <w:pStyle w:val="36"/>
              <w:spacing w:before="119" w:line="200" w:lineRule="exact"/>
              <w:ind w:left="87" w:right="81"/>
              <w:jc w:val="center"/>
              <w:rPr>
                <w:rFonts w:ascii="Times New Roman" w:hAnsi="Times New Roman" w:eastAsia="方正仿宋_GBK" w:cs="Times New Roman"/>
                <w:szCs w:val="21"/>
              </w:rPr>
            </w:pPr>
            <w:r>
              <w:rPr>
                <w:rFonts w:ascii="Times New Roman" w:hAnsi="Times New Roman" w:eastAsia="方正仿宋_GBK" w:cs="Times New Roman"/>
                <w:szCs w:val="21"/>
              </w:rPr>
              <w:t>0.8</w:t>
            </w:r>
          </w:p>
        </w:tc>
        <w:tc>
          <w:tcPr>
            <w:tcW w:w="2970" w:type="dxa"/>
          </w:tcPr>
          <w:p w14:paraId="5D2D48B1">
            <w:pPr>
              <w:pStyle w:val="36"/>
              <w:spacing w:before="119" w:line="200" w:lineRule="exact"/>
              <w:ind w:left="38" w:right="34"/>
              <w:jc w:val="center"/>
              <w:rPr>
                <w:rFonts w:ascii="Times New Roman" w:hAnsi="Times New Roman" w:eastAsia="方正仿宋_GBK" w:cs="Times New Roman"/>
                <w:szCs w:val="21"/>
              </w:rPr>
            </w:pPr>
            <w:r>
              <w:rPr>
                <w:rFonts w:ascii="Times New Roman" w:hAnsi="Times New Roman" w:eastAsia="方正仿宋_GBK" w:cs="Times New Roman"/>
                <w:szCs w:val="21"/>
              </w:rPr>
              <w:t>1.2</w:t>
            </w:r>
          </w:p>
        </w:tc>
        <w:tc>
          <w:tcPr>
            <w:tcW w:w="774" w:type="dxa"/>
          </w:tcPr>
          <w:p w14:paraId="47B9DD4C">
            <w:pPr>
              <w:pStyle w:val="36"/>
              <w:spacing w:before="119" w:line="200" w:lineRule="exact"/>
              <w:ind w:left="98" w:right="93"/>
              <w:jc w:val="center"/>
              <w:rPr>
                <w:rFonts w:ascii="Times New Roman" w:hAnsi="Times New Roman" w:eastAsia="方正仿宋_GBK" w:cs="Times New Roman"/>
                <w:szCs w:val="21"/>
              </w:rPr>
            </w:pPr>
            <w:r>
              <w:rPr>
                <w:rFonts w:ascii="Times New Roman" w:hAnsi="Times New Roman" w:eastAsia="方正仿宋_GBK" w:cs="Times New Roman"/>
                <w:szCs w:val="21"/>
              </w:rPr>
              <w:t>0.8</w:t>
            </w:r>
          </w:p>
        </w:tc>
      </w:tr>
      <w:tr w14:paraId="4FFD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73" w:type="dxa"/>
          </w:tcPr>
          <w:p w14:paraId="7B735809">
            <w:pPr>
              <w:pStyle w:val="36"/>
              <w:spacing w:before="120" w:line="200" w:lineRule="exact"/>
              <w:ind w:left="11"/>
              <w:jc w:val="center"/>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1194" w:type="dxa"/>
          </w:tcPr>
          <w:p w14:paraId="6E37C184">
            <w:pPr>
              <w:pStyle w:val="36"/>
              <w:spacing w:before="120" w:line="200" w:lineRule="exact"/>
              <w:ind w:left="69" w:right="62"/>
              <w:jc w:val="center"/>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2824" w:type="dxa"/>
          </w:tcPr>
          <w:p w14:paraId="0C8739D5">
            <w:pPr>
              <w:pStyle w:val="36"/>
              <w:spacing w:before="120" w:line="200" w:lineRule="exact"/>
              <w:ind w:left="87" w:right="81"/>
              <w:jc w:val="center"/>
              <w:rPr>
                <w:rFonts w:ascii="Times New Roman" w:hAnsi="Times New Roman" w:eastAsia="方正仿宋_GBK" w:cs="Times New Roman"/>
                <w:szCs w:val="21"/>
              </w:rPr>
            </w:pPr>
            <w:r>
              <w:rPr>
                <w:rFonts w:ascii="Times New Roman" w:hAnsi="Times New Roman" w:eastAsia="方正仿宋_GBK" w:cs="Times New Roman"/>
                <w:szCs w:val="21"/>
              </w:rPr>
              <w:t>1.2</w:t>
            </w:r>
          </w:p>
        </w:tc>
        <w:tc>
          <w:tcPr>
            <w:tcW w:w="2970" w:type="dxa"/>
          </w:tcPr>
          <w:p w14:paraId="20F414F1">
            <w:pPr>
              <w:pStyle w:val="36"/>
              <w:spacing w:before="120" w:line="200" w:lineRule="exact"/>
              <w:ind w:left="38" w:right="34"/>
              <w:jc w:val="center"/>
              <w:rPr>
                <w:rFonts w:ascii="Times New Roman" w:hAnsi="Times New Roman" w:eastAsia="方正仿宋_GBK" w:cs="Times New Roman"/>
                <w:szCs w:val="21"/>
              </w:rPr>
            </w:pPr>
            <w:r>
              <w:rPr>
                <w:rFonts w:ascii="Times New Roman" w:hAnsi="Times New Roman" w:eastAsia="方正仿宋_GBK" w:cs="Times New Roman"/>
                <w:szCs w:val="21"/>
              </w:rPr>
              <w:t>1.5</w:t>
            </w:r>
          </w:p>
        </w:tc>
        <w:tc>
          <w:tcPr>
            <w:tcW w:w="774" w:type="dxa"/>
          </w:tcPr>
          <w:p w14:paraId="2AB41B11">
            <w:pPr>
              <w:pStyle w:val="36"/>
              <w:spacing w:before="120" w:line="200" w:lineRule="exact"/>
              <w:ind w:left="98" w:right="93"/>
              <w:jc w:val="center"/>
              <w:rPr>
                <w:rFonts w:ascii="Times New Roman" w:hAnsi="Times New Roman" w:eastAsia="方正仿宋_GBK" w:cs="Times New Roman"/>
                <w:szCs w:val="21"/>
              </w:rPr>
            </w:pPr>
            <w:r>
              <w:rPr>
                <w:rFonts w:ascii="Times New Roman" w:hAnsi="Times New Roman" w:eastAsia="方正仿宋_GBK" w:cs="Times New Roman"/>
                <w:szCs w:val="21"/>
              </w:rPr>
              <w:t>1.2</w:t>
            </w:r>
          </w:p>
        </w:tc>
      </w:tr>
      <w:tr w14:paraId="1462C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073" w:type="dxa"/>
          </w:tcPr>
          <w:p w14:paraId="10878550">
            <w:pPr>
              <w:pStyle w:val="36"/>
              <w:spacing w:before="121" w:line="200" w:lineRule="exact"/>
              <w:ind w:left="11"/>
              <w:jc w:val="center"/>
              <w:rPr>
                <w:rFonts w:ascii="Times New Roman" w:hAnsi="Times New Roman" w:eastAsia="方正仿宋_GBK" w:cs="Times New Roman"/>
                <w:szCs w:val="21"/>
              </w:rPr>
            </w:pPr>
            <w:r>
              <w:rPr>
                <w:rFonts w:ascii="Times New Roman" w:hAnsi="Times New Roman" w:eastAsia="方正仿宋_GBK" w:cs="Times New Roman"/>
                <w:szCs w:val="21"/>
              </w:rPr>
              <w:t>9</w:t>
            </w:r>
          </w:p>
        </w:tc>
        <w:tc>
          <w:tcPr>
            <w:tcW w:w="1194" w:type="dxa"/>
          </w:tcPr>
          <w:p w14:paraId="4C9CA15C">
            <w:pPr>
              <w:pStyle w:val="36"/>
              <w:spacing w:before="105" w:line="200" w:lineRule="exact"/>
              <w:ind w:left="69" w:right="62"/>
              <w:jc w:val="center"/>
              <w:rPr>
                <w:rFonts w:ascii="Times New Roman" w:hAnsi="Times New Roman" w:eastAsia="方正仿宋_GBK" w:cs="Times New Roman"/>
                <w:szCs w:val="21"/>
              </w:rPr>
            </w:pPr>
            <w:r>
              <w:rPr>
                <w:rFonts w:ascii="Times New Roman" w:hAnsi="Times New Roman" w:eastAsia="方正仿宋_GBK" w:cs="Times New Roman"/>
                <w:szCs w:val="21"/>
              </w:rPr>
              <w:t>15—20</w:t>
            </w:r>
          </w:p>
        </w:tc>
        <w:tc>
          <w:tcPr>
            <w:tcW w:w="2824" w:type="dxa"/>
          </w:tcPr>
          <w:p w14:paraId="052D4104">
            <w:pPr>
              <w:pStyle w:val="36"/>
              <w:spacing w:before="121" w:line="200" w:lineRule="exact"/>
              <w:ind w:left="87" w:right="81"/>
              <w:jc w:val="center"/>
              <w:rPr>
                <w:rFonts w:ascii="Times New Roman" w:hAnsi="Times New Roman" w:eastAsia="方正仿宋_GBK" w:cs="Times New Roman"/>
                <w:szCs w:val="21"/>
              </w:rPr>
            </w:pPr>
            <w:r>
              <w:rPr>
                <w:rFonts w:ascii="Times New Roman" w:hAnsi="Times New Roman" w:eastAsia="方正仿宋_GBK" w:cs="Times New Roman"/>
                <w:szCs w:val="21"/>
              </w:rPr>
              <w:t>1.5</w:t>
            </w:r>
          </w:p>
        </w:tc>
        <w:tc>
          <w:tcPr>
            <w:tcW w:w="2970" w:type="dxa"/>
          </w:tcPr>
          <w:p w14:paraId="36F6393B">
            <w:pPr>
              <w:pStyle w:val="36"/>
              <w:spacing w:before="121" w:line="200" w:lineRule="exact"/>
              <w:ind w:left="38" w:right="34"/>
              <w:jc w:val="center"/>
              <w:rPr>
                <w:rFonts w:ascii="Times New Roman" w:hAnsi="Times New Roman" w:eastAsia="方正仿宋_GBK" w:cs="Times New Roman"/>
                <w:szCs w:val="21"/>
              </w:rPr>
            </w:pPr>
            <w:r>
              <w:rPr>
                <w:rFonts w:ascii="Times New Roman" w:hAnsi="Times New Roman" w:eastAsia="方正仿宋_GBK" w:cs="Times New Roman"/>
                <w:szCs w:val="21"/>
              </w:rPr>
              <w:t>1.8</w:t>
            </w:r>
          </w:p>
        </w:tc>
        <w:tc>
          <w:tcPr>
            <w:tcW w:w="774" w:type="dxa"/>
          </w:tcPr>
          <w:p w14:paraId="3ABA5651">
            <w:pPr>
              <w:pStyle w:val="36"/>
              <w:spacing w:before="121" w:line="200" w:lineRule="exact"/>
              <w:ind w:left="98" w:right="93"/>
              <w:jc w:val="center"/>
              <w:rPr>
                <w:rFonts w:ascii="Times New Roman" w:hAnsi="Times New Roman" w:eastAsia="方正仿宋_GBK" w:cs="Times New Roman"/>
                <w:szCs w:val="21"/>
              </w:rPr>
            </w:pPr>
            <w:r>
              <w:rPr>
                <w:rFonts w:ascii="Times New Roman" w:hAnsi="Times New Roman" w:eastAsia="方正仿宋_GBK" w:cs="Times New Roman"/>
                <w:szCs w:val="21"/>
              </w:rPr>
              <w:t>1.5</w:t>
            </w:r>
          </w:p>
        </w:tc>
      </w:tr>
      <w:tr w14:paraId="3294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073" w:type="dxa"/>
          </w:tcPr>
          <w:p w14:paraId="1DF0A89D">
            <w:pPr>
              <w:pStyle w:val="36"/>
              <w:spacing w:before="103" w:line="200" w:lineRule="exact"/>
              <w:ind w:left="282" w:right="274"/>
              <w:jc w:val="center"/>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1194" w:type="dxa"/>
          </w:tcPr>
          <w:p w14:paraId="5DA9CE84">
            <w:pPr>
              <w:pStyle w:val="36"/>
              <w:spacing w:before="103" w:line="200" w:lineRule="exact"/>
              <w:ind w:left="69" w:right="62"/>
              <w:jc w:val="center"/>
              <w:rPr>
                <w:rFonts w:ascii="Times New Roman" w:hAnsi="Times New Roman" w:eastAsia="方正仿宋_GBK" w:cs="Times New Roman"/>
                <w:szCs w:val="21"/>
              </w:rPr>
            </w:pPr>
            <w:r>
              <w:rPr>
                <w:rFonts w:ascii="Times New Roman" w:hAnsi="Times New Roman" w:eastAsia="方正仿宋_GBK" w:cs="Times New Roman"/>
                <w:szCs w:val="21"/>
              </w:rPr>
              <w:t>15—20</w:t>
            </w:r>
          </w:p>
        </w:tc>
        <w:tc>
          <w:tcPr>
            <w:tcW w:w="2824" w:type="dxa"/>
          </w:tcPr>
          <w:p w14:paraId="7FB6F1F9">
            <w:pPr>
              <w:pStyle w:val="36"/>
              <w:spacing w:before="119" w:line="200" w:lineRule="exact"/>
              <w:ind w:left="87" w:right="81"/>
              <w:jc w:val="center"/>
              <w:rPr>
                <w:rFonts w:ascii="Times New Roman" w:hAnsi="Times New Roman" w:eastAsia="方正仿宋_GBK" w:cs="Times New Roman"/>
                <w:szCs w:val="21"/>
              </w:rPr>
            </w:pPr>
            <w:r>
              <w:rPr>
                <w:rFonts w:ascii="Times New Roman" w:hAnsi="Times New Roman" w:eastAsia="方正仿宋_GBK" w:cs="Times New Roman"/>
                <w:szCs w:val="21"/>
              </w:rPr>
              <w:t>1.8</w:t>
            </w:r>
          </w:p>
        </w:tc>
        <w:tc>
          <w:tcPr>
            <w:tcW w:w="2970" w:type="dxa"/>
          </w:tcPr>
          <w:p w14:paraId="1C1B37DB">
            <w:pPr>
              <w:pStyle w:val="36"/>
              <w:spacing w:before="119" w:line="200" w:lineRule="exact"/>
              <w:ind w:left="38" w:right="34"/>
              <w:jc w:val="center"/>
              <w:rPr>
                <w:rFonts w:ascii="Times New Roman" w:hAnsi="Times New Roman" w:eastAsia="方正仿宋_GBK" w:cs="Times New Roman"/>
                <w:szCs w:val="21"/>
              </w:rPr>
            </w:pPr>
            <w:r>
              <w:rPr>
                <w:rFonts w:ascii="Times New Roman" w:hAnsi="Times New Roman" w:eastAsia="方正仿宋_GBK" w:cs="Times New Roman"/>
                <w:szCs w:val="21"/>
              </w:rPr>
              <w:t>2.0</w:t>
            </w:r>
          </w:p>
        </w:tc>
        <w:tc>
          <w:tcPr>
            <w:tcW w:w="774" w:type="dxa"/>
          </w:tcPr>
          <w:p w14:paraId="20EE6D02">
            <w:pPr>
              <w:pStyle w:val="36"/>
              <w:spacing w:before="119" w:line="200" w:lineRule="exact"/>
              <w:ind w:left="98" w:right="93"/>
              <w:jc w:val="center"/>
              <w:rPr>
                <w:rFonts w:ascii="Times New Roman" w:hAnsi="Times New Roman" w:eastAsia="方正仿宋_GBK" w:cs="Times New Roman"/>
                <w:szCs w:val="21"/>
              </w:rPr>
            </w:pPr>
            <w:r>
              <w:rPr>
                <w:rFonts w:ascii="Times New Roman" w:hAnsi="Times New Roman" w:eastAsia="方正仿宋_GBK" w:cs="Times New Roman"/>
                <w:szCs w:val="21"/>
              </w:rPr>
              <w:t>1.8</w:t>
            </w:r>
          </w:p>
        </w:tc>
      </w:tr>
      <w:bookmarkEnd w:id="176"/>
    </w:tbl>
    <w:p w14:paraId="4F416E4A">
      <w:pPr>
        <w:pStyle w:val="2"/>
        <w:tabs>
          <w:tab w:val="left" w:pos="4068"/>
        </w:tabs>
        <w:spacing w:before="6" w:after="25"/>
        <w:jc w:val="center"/>
        <w:rPr>
          <w:rFonts w:ascii="Times New Roman" w:hAnsi="Times New Roman" w:cs="Times New Roman"/>
          <w:szCs w:val="28"/>
        </w:rPr>
      </w:pPr>
      <w:bookmarkStart w:id="178" w:name="_Hlk157093788"/>
      <w:r>
        <w:rPr>
          <w:rFonts w:ascii="Times New Roman" w:hAnsi="Times New Roman" w:cs="Times New Roman"/>
          <w:szCs w:val="28"/>
        </w:rPr>
        <w:t>表2  投产树保花保果措施建议</w:t>
      </w:r>
    </w:p>
    <w:tbl>
      <w:tblPr>
        <w:tblStyle w:val="21"/>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8"/>
        <w:gridCol w:w="2458"/>
        <w:gridCol w:w="2138"/>
        <w:gridCol w:w="2011"/>
      </w:tblGrid>
      <w:tr w14:paraId="17668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7D6A22EC">
            <w:pPr>
              <w:pStyle w:val="36"/>
              <w:spacing w:before="150"/>
              <w:ind w:left="131" w:right="122"/>
              <w:jc w:val="center"/>
              <w:rPr>
                <w:rFonts w:ascii="Times New Roman" w:hAnsi="Times New Roman" w:eastAsia="方正仿宋_GBK" w:cs="Times New Roman"/>
                <w:szCs w:val="21"/>
              </w:rPr>
            </w:pPr>
            <w:r>
              <w:rPr>
                <w:rFonts w:ascii="Times New Roman" w:hAnsi="Times New Roman" w:eastAsia="方正仿宋_GBK" w:cs="Times New Roman"/>
                <w:szCs w:val="21"/>
              </w:rPr>
              <w:t>项目</w:t>
            </w:r>
          </w:p>
        </w:tc>
        <w:tc>
          <w:tcPr>
            <w:tcW w:w="2458" w:type="dxa"/>
          </w:tcPr>
          <w:p w14:paraId="18ABEC18">
            <w:pPr>
              <w:pStyle w:val="36"/>
              <w:spacing w:before="150"/>
              <w:ind w:left="333" w:right="326"/>
              <w:jc w:val="center"/>
              <w:rPr>
                <w:rFonts w:ascii="Times New Roman" w:hAnsi="Times New Roman" w:eastAsia="方正仿宋_GBK" w:cs="Times New Roman"/>
                <w:szCs w:val="21"/>
              </w:rPr>
            </w:pPr>
            <w:r>
              <w:rPr>
                <w:rFonts w:ascii="Times New Roman" w:hAnsi="Times New Roman" w:eastAsia="方正仿宋_GBK" w:cs="Times New Roman"/>
                <w:szCs w:val="21"/>
              </w:rPr>
              <w:t>花序生长期</w:t>
            </w:r>
          </w:p>
        </w:tc>
        <w:tc>
          <w:tcPr>
            <w:tcW w:w="2138" w:type="dxa"/>
          </w:tcPr>
          <w:p w14:paraId="17EA0B07">
            <w:pPr>
              <w:pStyle w:val="36"/>
              <w:spacing w:before="150"/>
              <w:ind w:left="175" w:right="167"/>
              <w:jc w:val="center"/>
              <w:rPr>
                <w:rFonts w:ascii="Times New Roman" w:hAnsi="Times New Roman" w:eastAsia="方正仿宋_GBK" w:cs="Times New Roman"/>
                <w:szCs w:val="21"/>
              </w:rPr>
            </w:pPr>
            <w:r>
              <w:rPr>
                <w:rFonts w:ascii="Times New Roman" w:hAnsi="Times New Roman" w:eastAsia="方正仿宋_GBK" w:cs="Times New Roman"/>
                <w:szCs w:val="21"/>
              </w:rPr>
              <w:t>谢花初期</w:t>
            </w:r>
          </w:p>
        </w:tc>
        <w:tc>
          <w:tcPr>
            <w:tcW w:w="2011" w:type="dxa"/>
          </w:tcPr>
          <w:p w14:paraId="0F6C076B">
            <w:pPr>
              <w:pStyle w:val="36"/>
              <w:spacing w:before="150"/>
              <w:ind w:left="111" w:right="104"/>
              <w:jc w:val="center"/>
              <w:rPr>
                <w:rFonts w:ascii="Times New Roman" w:hAnsi="Times New Roman" w:eastAsia="方正仿宋_GBK" w:cs="Times New Roman"/>
                <w:szCs w:val="21"/>
              </w:rPr>
            </w:pPr>
            <w:r>
              <w:rPr>
                <w:rFonts w:ascii="Times New Roman" w:hAnsi="Times New Roman" w:eastAsia="方正仿宋_GBK" w:cs="Times New Roman"/>
                <w:szCs w:val="21"/>
              </w:rPr>
              <w:t>幼果期</w:t>
            </w:r>
          </w:p>
        </w:tc>
      </w:tr>
      <w:tr w14:paraId="2626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1A8AFA95">
            <w:pPr>
              <w:pStyle w:val="36"/>
              <w:spacing w:before="165"/>
              <w:ind w:left="129" w:right="122"/>
              <w:jc w:val="center"/>
              <w:rPr>
                <w:rFonts w:ascii="Times New Roman" w:hAnsi="Times New Roman" w:eastAsia="方正仿宋_GBK" w:cs="Times New Roman"/>
                <w:szCs w:val="21"/>
              </w:rPr>
            </w:pPr>
            <w:r>
              <w:rPr>
                <w:rFonts w:ascii="Times New Roman" w:hAnsi="Times New Roman" w:eastAsia="方正仿宋_GBK" w:cs="Times New Roman"/>
                <w:szCs w:val="21"/>
              </w:rPr>
              <w:t>6-BA</w:t>
            </w:r>
          </w:p>
        </w:tc>
        <w:tc>
          <w:tcPr>
            <w:tcW w:w="2458" w:type="dxa"/>
          </w:tcPr>
          <w:p w14:paraId="390B9DE7">
            <w:pPr>
              <w:pStyle w:val="36"/>
              <w:spacing w:before="149"/>
              <w:ind w:left="336" w:right="326"/>
              <w:jc w:val="center"/>
              <w:rPr>
                <w:rFonts w:ascii="Times New Roman" w:hAnsi="Times New Roman" w:eastAsia="方正仿宋_GBK" w:cs="Times New Roman"/>
                <w:szCs w:val="21"/>
              </w:rPr>
            </w:pPr>
            <w:r>
              <w:rPr>
                <w:rFonts w:ascii="Times New Roman" w:hAnsi="Times New Roman" w:eastAsia="方正仿宋_GBK" w:cs="Times New Roman"/>
                <w:szCs w:val="21"/>
              </w:rPr>
              <w:t>1000倍</w:t>
            </w:r>
          </w:p>
        </w:tc>
        <w:tc>
          <w:tcPr>
            <w:tcW w:w="2138" w:type="dxa"/>
          </w:tcPr>
          <w:p w14:paraId="663089A9">
            <w:pPr>
              <w:pStyle w:val="36"/>
              <w:spacing w:before="149"/>
              <w:ind w:left="175" w:right="170"/>
              <w:jc w:val="center"/>
              <w:rPr>
                <w:rFonts w:ascii="Times New Roman" w:hAnsi="Times New Roman" w:eastAsia="方正仿宋_GBK" w:cs="Times New Roman"/>
                <w:szCs w:val="21"/>
              </w:rPr>
            </w:pPr>
            <w:r>
              <w:rPr>
                <w:rFonts w:ascii="Times New Roman" w:hAnsi="Times New Roman" w:eastAsia="方正仿宋_GBK" w:cs="Times New Roman"/>
                <w:szCs w:val="21"/>
              </w:rPr>
              <w:t>1000倍</w:t>
            </w:r>
          </w:p>
        </w:tc>
        <w:tc>
          <w:tcPr>
            <w:tcW w:w="2011" w:type="dxa"/>
          </w:tcPr>
          <w:p w14:paraId="48B36ADA">
            <w:pPr>
              <w:pStyle w:val="36"/>
              <w:spacing w:before="149"/>
              <w:ind w:left="114" w:right="104"/>
              <w:jc w:val="center"/>
              <w:rPr>
                <w:rFonts w:ascii="Times New Roman" w:hAnsi="Times New Roman" w:eastAsia="方正仿宋_GBK" w:cs="Times New Roman"/>
                <w:szCs w:val="21"/>
              </w:rPr>
            </w:pPr>
            <w:r>
              <w:rPr>
                <w:rFonts w:ascii="Times New Roman" w:hAnsi="Times New Roman" w:eastAsia="方正仿宋_GBK" w:cs="Times New Roman"/>
                <w:szCs w:val="21"/>
              </w:rPr>
              <w:t>1000倍</w:t>
            </w:r>
          </w:p>
        </w:tc>
      </w:tr>
      <w:tr w14:paraId="4A6F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3A1C904C">
            <w:pPr>
              <w:pStyle w:val="36"/>
              <w:spacing w:before="167"/>
              <w:ind w:left="131" w:right="122"/>
              <w:jc w:val="center"/>
              <w:rPr>
                <w:rFonts w:ascii="Times New Roman" w:hAnsi="Times New Roman" w:eastAsia="方正仿宋_GBK" w:cs="Times New Roman"/>
                <w:szCs w:val="21"/>
              </w:rPr>
            </w:pPr>
            <w:r>
              <w:rPr>
                <w:rFonts w:ascii="Times New Roman" w:hAnsi="Times New Roman" w:eastAsia="方正仿宋_GBK" w:cs="Times New Roman"/>
                <w:szCs w:val="21"/>
              </w:rPr>
              <w:t>GA3</w:t>
            </w:r>
          </w:p>
        </w:tc>
        <w:tc>
          <w:tcPr>
            <w:tcW w:w="2458" w:type="dxa"/>
          </w:tcPr>
          <w:p w14:paraId="528333D6">
            <w:pPr>
              <w:pStyle w:val="36"/>
              <w:spacing w:before="151"/>
              <w:ind w:left="336" w:right="326"/>
              <w:jc w:val="center"/>
              <w:rPr>
                <w:rFonts w:ascii="Times New Roman" w:hAnsi="Times New Roman" w:eastAsia="方正仿宋_GBK" w:cs="Times New Roman"/>
                <w:szCs w:val="21"/>
              </w:rPr>
            </w:pPr>
            <w:r>
              <w:rPr>
                <w:rFonts w:ascii="Times New Roman" w:hAnsi="Times New Roman" w:eastAsia="方正仿宋_GBK" w:cs="Times New Roman"/>
                <w:szCs w:val="21"/>
              </w:rPr>
              <w:t>10000—15000倍</w:t>
            </w:r>
          </w:p>
        </w:tc>
        <w:tc>
          <w:tcPr>
            <w:tcW w:w="2138" w:type="dxa"/>
          </w:tcPr>
          <w:p w14:paraId="788C6331">
            <w:pPr>
              <w:pStyle w:val="36"/>
              <w:spacing w:before="151"/>
              <w:ind w:left="175" w:right="170"/>
              <w:jc w:val="center"/>
              <w:rPr>
                <w:rFonts w:ascii="Times New Roman" w:hAnsi="Times New Roman" w:eastAsia="方正仿宋_GBK" w:cs="Times New Roman"/>
                <w:szCs w:val="21"/>
              </w:rPr>
            </w:pPr>
            <w:r>
              <w:rPr>
                <w:rFonts w:ascii="Times New Roman" w:hAnsi="Times New Roman" w:eastAsia="方正仿宋_GBK" w:cs="Times New Roman"/>
                <w:szCs w:val="21"/>
              </w:rPr>
              <w:t>10000—15000倍</w:t>
            </w:r>
          </w:p>
        </w:tc>
        <w:tc>
          <w:tcPr>
            <w:tcW w:w="2011" w:type="dxa"/>
          </w:tcPr>
          <w:p w14:paraId="7CEC60A5">
            <w:pPr>
              <w:pStyle w:val="36"/>
              <w:spacing w:before="151"/>
              <w:ind w:left="114" w:right="104"/>
              <w:jc w:val="center"/>
              <w:rPr>
                <w:rFonts w:ascii="Times New Roman" w:hAnsi="Times New Roman" w:eastAsia="方正仿宋_GBK" w:cs="Times New Roman"/>
                <w:szCs w:val="21"/>
              </w:rPr>
            </w:pPr>
            <w:r>
              <w:rPr>
                <w:rFonts w:ascii="Times New Roman" w:hAnsi="Times New Roman" w:eastAsia="方正仿宋_GBK" w:cs="Times New Roman"/>
                <w:szCs w:val="21"/>
              </w:rPr>
              <w:t>10000—15000倍</w:t>
            </w:r>
          </w:p>
        </w:tc>
      </w:tr>
      <w:tr w14:paraId="5CF05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7CDB0EE1">
            <w:pPr>
              <w:pStyle w:val="36"/>
              <w:spacing w:before="150"/>
              <w:ind w:left="131" w:right="122"/>
              <w:jc w:val="center"/>
              <w:rPr>
                <w:rFonts w:ascii="Times New Roman" w:hAnsi="Times New Roman" w:eastAsia="方正仿宋_GBK" w:cs="Times New Roman"/>
                <w:szCs w:val="21"/>
              </w:rPr>
            </w:pPr>
            <w:r>
              <w:rPr>
                <w:rFonts w:ascii="Times New Roman" w:hAnsi="Times New Roman" w:eastAsia="方正仿宋_GBK" w:cs="Times New Roman"/>
                <w:szCs w:val="21"/>
              </w:rPr>
              <w:t>芸苔素内酯</w:t>
            </w:r>
          </w:p>
        </w:tc>
        <w:tc>
          <w:tcPr>
            <w:tcW w:w="2458" w:type="dxa"/>
          </w:tcPr>
          <w:p w14:paraId="3C1CD9E2">
            <w:pPr>
              <w:pStyle w:val="36"/>
              <w:spacing w:before="150"/>
              <w:ind w:left="336" w:right="326"/>
              <w:jc w:val="center"/>
              <w:rPr>
                <w:rFonts w:ascii="Times New Roman" w:hAnsi="Times New Roman" w:eastAsia="方正仿宋_GBK" w:cs="Times New Roman"/>
                <w:szCs w:val="21"/>
              </w:rPr>
            </w:pPr>
            <w:r>
              <w:rPr>
                <w:rFonts w:ascii="Times New Roman" w:hAnsi="Times New Roman" w:eastAsia="方正仿宋_GBK" w:cs="Times New Roman"/>
                <w:szCs w:val="21"/>
              </w:rPr>
              <w:t>3000倍</w:t>
            </w:r>
          </w:p>
        </w:tc>
        <w:tc>
          <w:tcPr>
            <w:tcW w:w="2138" w:type="dxa"/>
          </w:tcPr>
          <w:p w14:paraId="214A4776">
            <w:pPr>
              <w:pStyle w:val="36"/>
              <w:spacing w:before="150"/>
              <w:ind w:left="175" w:right="170"/>
              <w:jc w:val="center"/>
              <w:rPr>
                <w:rFonts w:ascii="Times New Roman" w:hAnsi="Times New Roman" w:eastAsia="方正仿宋_GBK" w:cs="Times New Roman"/>
                <w:szCs w:val="21"/>
              </w:rPr>
            </w:pPr>
            <w:r>
              <w:rPr>
                <w:rFonts w:ascii="Times New Roman" w:hAnsi="Times New Roman" w:eastAsia="方正仿宋_GBK" w:cs="Times New Roman"/>
                <w:szCs w:val="21"/>
              </w:rPr>
              <w:t>3000倍</w:t>
            </w:r>
          </w:p>
        </w:tc>
        <w:tc>
          <w:tcPr>
            <w:tcW w:w="2011" w:type="dxa"/>
          </w:tcPr>
          <w:p w14:paraId="5FF50569">
            <w:pPr>
              <w:pStyle w:val="36"/>
              <w:spacing w:before="150"/>
              <w:ind w:left="114" w:right="104"/>
              <w:jc w:val="center"/>
              <w:rPr>
                <w:rFonts w:ascii="Times New Roman" w:hAnsi="Times New Roman" w:eastAsia="方正仿宋_GBK" w:cs="Times New Roman"/>
                <w:szCs w:val="21"/>
              </w:rPr>
            </w:pPr>
            <w:r>
              <w:rPr>
                <w:rFonts w:ascii="Times New Roman" w:hAnsi="Times New Roman" w:eastAsia="方正仿宋_GBK" w:cs="Times New Roman"/>
                <w:szCs w:val="21"/>
              </w:rPr>
              <w:t>3000倍</w:t>
            </w:r>
          </w:p>
        </w:tc>
      </w:tr>
      <w:tr w14:paraId="4DBB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3C3D7B48">
            <w:pPr>
              <w:pStyle w:val="36"/>
              <w:spacing w:before="53" w:line="304" w:lineRule="exact"/>
              <w:ind w:left="131" w:right="122"/>
              <w:jc w:val="center"/>
              <w:rPr>
                <w:rFonts w:ascii="Times New Roman" w:hAnsi="Times New Roman" w:eastAsia="方正仿宋_GBK" w:cs="Times New Roman"/>
                <w:szCs w:val="21"/>
              </w:rPr>
            </w:pPr>
            <w:r>
              <w:rPr>
                <w:rFonts w:ascii="Times New Roman" w:hAnsi="Times New Roman" w:eastAsia="方正仿宋_GBK" w:cs="Times New Roman"/>
                <w:szCs w:val="21"/>
              </w:rPr>
              <w:t>丽维双保</w:t>
            </w:r>
          </w:p>
          <w:p w14:paraId="2B11786B">
            <w:pPr>
              <w:pStyle w:val="36"/>
              <w:spacing w:line="304" w:lineRule="exact"/>
              <w:ind w:left="131" w:right="122"/>
              <w:jc w:val="center"/>
              <w:rPr>
                <w:rFonts w:ascii="Times New Roman" w:hAnsi="Times New Roman" w:eastAsia="方正仿宋_GBK" w:cs="Times New Roman"/>
                <w:szCs w:val="21"/>
              </w:rPr>
            </w:pPr>
            <w:r>
              <w:rPr>
                <w:rFonts w:ascii="Times New Roman" w:hAnsi="Times New Roman" w:eastAsia="方正仿宋_GBK" w:cs="Times New Roman"/>
                <w:szCs w:val="21"/>
              </w:rPr>
              <w:t>（氨基酸水溶肥）</w:t>
            </w:r>
          </w:p>
        </w:tc>
        <w:tc>
          <w:tcPr>
            <w:tcW w:w="2458" w:type="dxa"/>
          </w:tcPr>
          <w:p w14:paraId="4F245B87">
            <w:pPr>
              <w:pStyle w:val="36"/>
              <w:spacing w:before="201"/>
              <w:ind w:left="336" w:right="326"/>
              <w:jc w:val="center"/>
              <w:rPr>
                <w:rFonts w:ascii="Times New Roman" w:hAnsi="Times New Roman" w:eastAsia="方正仿宋_GBK" w:cs="Times New Roman"/>
                <w:szCs w:val="21"/>
              </w:rPr>
            </w:pPr>
            <w:r>
              <w:rPr>
                <w:rFonts w:ascii="Times New Roman" w:hAnsi="Times New Roman" w:eastAsia="方正仿宋_GBK" w:cs="Times New Roman"/>
                <w:szCs w:val="21"/>
              </w:rPr>
              <w:t>600倍</w:t>
            </w:r>
          </w:p>
        </w:tc>
        <w:tc>
          <w:tcPr>
            <w:tcW w:w="2138" w:type="dxa"/>
          </w:tcPr>
          <w:p w14:paraId="1E82455A">
            <w:pPr>
              <w:pStyle w:val="36"/>
              <w:spacing w:before="201"/>
              <w:ind w:left="175" w:right="170"/>
              <w:jc w:val="center"/>
              <w:rPr>
                <w:rFonts w:ascii="Times New Roman" w:hAnsi="Times New Roman" w:eastAsia="方正仿宋_GBK" w:cs="Times New Roman"/>
                <w:szCs w:val="21"/>
              </w:rPr>
            </w:pPr>
            <w:r>
              <w:rPr>
                <w:rFonts w:ascii="Times New Roman" w:hAnsi="Times New Roman" w:eastAsia="方正仿宋_GBK" w:cs="Times New Roman"/>
                <w:szCs w:val="21"/>
              </w:rPr>
              <w:t>600倍</w:t>
            </w:r>
          </w:p>
        </w:tc>
        <w:tc>
          <w:tcPr>
            <w:tcW w:w="2011" w:type="dxa"/>
          </w:tcPr>
          <w:p w14:paraId="262D09F1">
            <w:pPr>
              <w:pStyle w:val="36"/>
              <w:spacing w:before="201"/>
              <w:ind w:left="114" w:right="104"/>
              <w:jc w:val="center"/>
              <w:rPr>
                <w:rFonts w:ascii="Times New Roman" w:hAnsi="Times New Roman" w:eastAsia="方正仿宋_GBK" w:cs="Times New Roman"/>
                <w:szCs w:val="21"/>
              </w:rPr>
            </w:pPr>
            <w:r>
              <w:rPr>
                <w:rFonts w:ascii="Times New Roman" w:hAnsi="Times New Roman" w:eastAsia="方正仿宋_GBK" w:cs="Times New Roman"/>
                <w:szCs w:val="21"/>
              </w:rPr>
              <w:t>600倍</w:t>
            </w:r>
          </w:p>
        </w:tc>
      </w:tr>
      <w:tr w14:paraId="3C5B6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28" w:type="dxa"/>
          </w:tcPr>
          <w:p w14:paraId="27C4867E">
            <w:pPr>
              <w:pStyle w:val="36"/>
              <w:spacing w:before="156"/>
              <w:ind w:left="9"/>
              <w:jc w:val="center"/>
              <w:rPr>
                <w:rFonts w:ascii="Times New Roman" w:hAnsi="Times New Roman" w:eastAsia="方正仿宋_GBK" w:cs="Times New Roman"/>
                <w:szCs w:val="21"/>
              </w:rPr>
            </w:pPr>
            <w:r>
              <w:rPr>
                <w:rFonts w:ascii="Times New Roman" w:hAnsi="Times New Roman" w:eastAsia="方正仿宋_GBK" w:cs="Times New Roman"/>
                <w:szCs w:val="21"/>
              </w:rPr>
              <w:t>硼</w:t>
            </w:r>
          </w:p>
        </w:tc>
        <w:tc>
          <w:tcPr>
            <w:tcW w:w="2458" w:type="dxa"/>
          </w:tcPr>
          <w:p w14:paraId="36984A43">
            <w:pPr>
              <w:pStyle w:val="36"/>
              <w:spacing w:before="172"/>
              <w:ind w:left="332" w:right="326"/>
              <w:jc w:val="center"/>
              <w:rPr>
                <w:rFonts w:ascii="Times New Roman" w:hAnsi="Times New Roman" w:eastAsia="方正仿宋_GBK" w:cs="Times New Roman"/>
                <w:szCs w:val="21"/>
              </w:rPr>
            </w:pPr>
            <w:r>
              <w:rPr>
                <w:rFonts w:ascii="Times New Roman" w:hAnsi="Times New Roman" w:eastAsia="方正仿宋_GBK" w:cs="Times New Roman"/>
                <w:szCs w:val="21"/>
              </w:rPr>
              <w:t>0.2%</w:t>
            </w:r>
          </w:p>
        </w:tc>
        <w:tc>
          <w:tcPr>
            <w:tcW w:w="2138" w:type="dxa"/>
          </w:tcPr>
          <w:p w14:paraId="31BED2F0">
            <w:pPr>
              <w:pStyle w:val="36"/>
              <w:rPr>
                <w:rFonts w:ascii="Times New Roman" w:hAnsi="Times New Roman" w:eastAsia="方正仿宋_GBK" w:cs="Times New Roman"/>
                <w:szCs w:val="21"/>
              </w:rPr>
            </w:pPr>
          </w:p>
        </w:tc>
        <w:tc>
          <w:tcPr>
            <w:tcW w:w="2011" w:type="dxa"/>
          </w:tcPr>
          <w:p w14:paraId="762719B2">
            <w:pPr>
              <w:pStyle w:val="36"/>
              <w:rPr>
                <w:rFonts w:ascii="Times New Roman" w:hAnsi="Times New Roman" w:eastAsia="方正仿宋_GBK" w:cs="Times New Roman"/>
                <w:szCs w:val="21"/>
              </w:rPr>
            </w:pPr>
          </w:p>
        </w:tc>
      </w:tr>
    </w:tbl>
    <w:p w14:paraId="159C2816">
      <w:pPr>
        <w:spacing w:line="460" w:lineRule="exact"/>
        <w:ind w:firstLine="560" w:firstLineChars="200"/>
        <w:rPr>
          <w:rFonts w:ascii="Times New Roman" w:hAnsi="Times New Roman" w:cs="Times New Roman"/>
          <w:szCs w:val="28"/>
        </w:rPr>
      </w:pPr>
    </w:p>
    <w:p w14:paraId="3B185DBD">
      <w:pPr>
        <w:pStyle w:val="25"/>
        <w:spacing w:line="560" w:lineRule="exact"/>
        <w:ind w:firstLine="640"/>
        <w:jc w:val="both"/>
        <w:rPr>
          <w:rFonts w:eastAsia="方正仿宋_GBK" w:cs="Times New Roman"/>
          <w:b/>
          <w:bCs/>
          <w:color w:val="auto"/>
          <w:spacing w:val="0"/>
          <w:kern w:val="0"/>
          <w:sz w:val="32"/>
          <w:szCs w:val="32"/>
          <w:lang w:bidi="ar"/>
        </w:rPr>
      </w:pPr>
      <w:r>
        <w:rPr>
          <w:rFonts w:eastAsia="方正仿宋_GBK" w:cs="Times New Roman"/>
          <w:b/>
          <w:bCs/>
          <w:color w:val="auto"/>
          <w:spacing w:val="0"/>
          <w:kern w:val="0"/>
          <w:sz w:val="32"/>
          <w:szCs w:val="32"/>
          <w:lang w:bidi="ar"/>
        </w:rPr>
        <w:t>4.灌溉和补水</w:t>
      </w:r>
    </w:p>
    <w:bookmarkEnd w:id="178"/>
    <w:p w14:paraId="631DF495">
      <w:pPr>
        <w:ind w:firstLine="640" w:firstLineChars="200"/>
        <w:rPr>
          <w:rFonts w:ascii="Times New Roman" w:hAnsi="Times New Roman" w:cs="Times New Roman"/>
          <w:sz w:val="32"/>
          <w:szCs w:val="32"/>
        </w:rPr>
      </w:pPr>
      <w:r>
        <w:rPr>
          <w:rFonts w:ascii="Times New Roman" w:hAnsi="Times New Roman" w:cs="Times New Roman"/>
          <w:sz w:val="32"/>
          <w:szCs w:val="32"/>
        </w:rPr>
        <w:t>近年来，由于干旱天气较为严重，特别3-5月干旱高温期，基地内的坚果产量质量严重受到影响，所以需要进一步配备基地内的灌溉设备设施，利用好原有的蓄水池、灌溉输水管道等资源条件，有效提升澳洲坚果种植基地的示范样板作用。对核心示范区常态性采取灌溉补水措施抗旱保果，必要时安装简易灌溉水罐、人工浇水、滴灌等。灌溉主要依据《临沧坚果提质增效技术规程》1.0版的标准，由群众按技术要求完成。当土壤相对湿度低于60%时需要及时灌溉。在2-6月雨季来临前需要进行灌溉，灌溉设施建议选择按照喷灌带、近地面微喷，具体根据不同果园土壤墒情决定灌溉方式与灌溉时间。</w:t>
      </w:r>
    </w:p>
    <w:p w14:paraId="767912D6">
      <w:pPr>
        <w:pStyle w:val="25"/>
        <w:spacing w:line="560" w:lineRule="exact"/>
        <w:ind w:firstLine="640"/>
        <w:jc w:val="both"/>
        <w:rPr>
          <w:rFonts w:eastAsia="方正仿宋_GBK" w:cs="Times New Roman"/>
          <w:b/>
          <w:bCs/>
          <w:color w:val="auto"/>
          <w:spacing w:val="0"/>
          <w:kern w:val="0"/>
          <w:sz w:val="32"/>
          <w:szCs w:val="32"/>
          <w:lang w:bidi="ar"/>
        </w:rPr>
      </w:pPr>
      <w:r>
        <w:rPr>
          <w:rFonts w:eastAsia="方正仿宋_GBK" w:cs="Times New Roman"/>
          <w:b/>
          <w:bCs/>
          <w:color w:val="auto"/>
          <w:spacing w:val="0"/>
          <w:kern w:val="0"/>
          <w:sz w:val="32"/>
          <w:szCs w:val="32"/>
          <w:lang w:bidi="ar"/>
        </w:rPr>
        <w:t>5</w:t>
      </w:r>
      <w:r>
        <w:rPr>
          <w:rFonts w:hint="eastAsia" w:eastAsia="方正仿宋_GBK" w:cs="Times New Roman"/>
          <w:b/>
          <w:bCs/>
          <w:color w:val="auto"/>
          <w:spacing w:val="0"/>
          <w:kern w:val="0"/>
          <w:sz w:val="32"/>
          <w:szCs w:val="32"/>
          <w:lang w:bidi="ar"/>
        </w:rPr>
        <w:t>.</w:t>
      </w:r>
      <w:r>
        <w:rPr>
          <w:rFonts w:eastAsia="方正仿宋_GBK" w:cs="Times New Roman"/>
          <w:b/>
          <w:bCs/>
          <w:color w:val="auto"/>
          <w:spacing w:val="0"/>
          <w:kern w:val="0"/>
          <w:sz w:val="32"/>
          <w:szCs w:val="32"/>
          <w:lang w:bidi="ar"/>
        </w:rPr>
        <w:t>绿色防控</w:t>
      </w:r>
    </w:p>
    <w:p w14:paraId="4523DFA4">
      <w:pPr>
        <w:pStyle w:val="29"/>
        <w:spacing w:line="560" w:lineRule="exact"/>
        <w:ind w:firstLine="640" w:firstLineChars="200"/>
        <w:rPr>
          <w:rFonts w:ascii="Times New Roman" w:hAnsi="Times New Roman" w:eastAsia="方正仿宋_GBK" w:cs="Times New Roman"/>
          <w:sz w:val="32"/>
          <w:szCs w:val="32"/>
        </w:rPr>
      </w:pPr>
      <w:bookmarkStart w:id="179" w:name="_Hlk157093831"/>
      <w:r>
        <w:rPr>
          <w:rFonts w:ascii="Times New Roman" w:hAnsi="Times New Roman" w:eastAsia="方正仿宋_GBK" w:cs="Times New Roman"/>
          <w:sz w:val="32"/>
          <w:szCs w:val="32"/>
        </w:rPr>
        <w:t>⑴安装太阳能诱杀灯</w:t>
      </w:r>
    </w:p>
    <w:bookmarkEnd w:id="179"/>
    <w:p w14:paraId="56B1ED73">
      <w:pPr>
        <w:pStyle w:val="29"/>
        <w:spacing w:line="560" w:lineRule="exact"/>
        <w:ind w:firstLine="640" w:firstLineChars="200"/>
        <w:rPr>
          <w:rFonts w:ascii="Times New Roman" w:hAnsi="Times New Roman" w:eastAsia="方正仿宋_GBK" w:cs="Times New Roman"/>
          <w:sz w:val="32"/>
          <w:szCs w:val="32"/>
        </w:rPr>
      </w:pPr>
      <w:bookmarkStart w:id="180" w:name="_Hlk157093851"/>
      <w:r>
        <w:rPr>
          <w:rFonts w:ascii="Times New Roman" w:hAnsi="Times New Roman" w:eastAsia="方正仿宋_GBK" w:cs="Times New Roman"/>
          <w:sz w:val="32"/>
          <w:szCs w:val="32"/>
        </w:rPr>
        <w:t>在原有诱虫灯的基地上，根据项目区实施情况布置诱虫灯。其中</w:t>
      </w:r>
      <w:bookmarkEnd w:id="180"/>
      <w:r>
        <w:rPr>
          <w:rFonts w:ascii="Times New Roman" w:hAnsi="Times New Roman" w:eastAsia="方正仿宋_GBK" w:cs="Times New Roman"/>
          <w:sz w:val="32"/>
          <w:szCs w:val="32"/>
        </w:rPr>
        <w:t>帮控山核心示范基地安装诱杀灯2盏；帮控山其他示范基地安装诱杀灯10盏。</w:t>
      </w:r>
    </w:p>
    <w:p w14:paraId="4EC72AF0">
      <w:pPr>
        <w:pStyle w:val="29"/>
        <w:spacing w:line="560" w:lineRule="exact"/>
        <w:ind w:firstLine="640" w:firstLineChars="200"/>
        <w:rPr>
          <w:rFonts w:ascii="Times New Roman" w:hAnsi="Times New Roman" w:eastAsia="方正仿宋_GBK" w:cs="Times New Roman"/>
          <w:sz w:val="32"/>
          <w:szCs w:val="32"/>
        </w:rPr>
      </w:pPr>
      <w:bookmarkStart w:id="181" w:name="_Hlk157093879"/>
      <w:r>
        <w:rPr>
          <w:rFonts w:ascii="Times New Roman" w:hAnsi="Times New Roman" w:eastAsia="方正仿宋_GBK" w:cs="Times New Roman"/>
          <w:sz w:val="32"/>
          <w:szCs w:val="32"/>
        </w:rPr>
        <w:t>⑵</w:t>
      </w:r>
      <w:bookmarkEnd w:id="181"/>
      <w:bookmarkStart w:id="182" w:name="_Hlk157093917"/>
      <w:r>
        <w:rPr>
          <w:rFonts w:ascii="Times New Roman" w:hAnsi="Times New Roman" w:eastAsia="方正仿宋_GBK" w:cs="Times New Roman"/>
          <w:sz w:val="32"/>
          <w:szCs w:val="32"/>
        </w:rPr>
        <w:t>悬挂篮板</w:t>
      </w:r>
    </w:p>
    <w:p w14:paraId="470304A2">
      <w:pPr>
        <w:pStyle w:val="29"/>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项目区悬挂黄蓝板1200亩。</w:t>
      </w:r>
      <w:bookmarkStart w:id="183" w:name="_Hlk157072995"/>
      <w:r>
        <w:rPr>
          <w:rFonts w:ascii="Times New Roman" w:hAnsi="Times New Roman" w:eastAsia="方正仿宋_GBK" w:cs="Times New Roman"/>
          <w:sz w:val="32"/>
          <w:szCs w:val="32"/>
        </w:rPr>
        <w:t>依据树体大小每株2-3片。带动周边群众广泛开展果园悬挂蓝板行动，大面积区域性的实施有效防控。</w:t>
      </w:r>
    </w:p>
    <w:bookmarkEnd w:id="182"/>
    <w:bookmarkEnd w:id="183"/>
    <w:p w14:paraId="2D50A8F5">
      <w:pPr>
        <w:pStyle w:val="29"/>
        <w:spacing w:line="560" w:lineRule="exact"/>
        <w:ind w:firstLine="640" w:firstLineChars="200"/>
        <w:rPr>
          <w:rFonts w:ascii="Times New Roman" w:hAnsi="Times New Roman" w:eastAsia="方正仿宋_GBK" w:cs="Times New Roman"/>
          <w:sz w:val="32"/>
          <w:szCs w:val="32"/>
        </w:rPr>
      </w:pPr>
      <w:bookmarkStart w:id="184" w:name="_Hlk157094020"/>
      <w:r>
        <w:rPr>
          <w:rFonts w:ascii="Times New Roman" w:hAnsi="Times New Roman" w:eastAsia="方正仿宋_GBK" w:cs="Times New Roman"/>
          <w:sz w:val="32"/>
          <w:szCs w:val="32"/>
        </w:rPr>
        <w:t>⑶鼠害防治</w:t>
      </w:r>
    </w:p>
    <w:p w14:paraId="54BEFAA2">
      <w:pPr>
        <w:widowControl/>
        <w:ind w:firstLine="640" w:firstLineChars="200"/>
        <w:rPr>
          <w:rFonts w:ascii="Times New Roman" w:hAnsi="Times New Roman" w:cs="Times New Roman"/>
          <w:kern w:val="0"/>
          <w:sz w:val="32"/>
          <w:szCs w:val="32"/>
          <w:lang w:bidi="ar"/>
        </w:rPr>
      </w:pPr>
      <w:r>
        <w:rPr>
          <w:rFonts w:ascii="Times New Roman" w:hAnsi="Times New Roman" w:cs="Times New Roman"/>
          <w:sz w:val="32"/>
          <w:szCs w:val="32"/>
        </w:rPr>
        <w:t>在大棕箐核心示范基、帮控山核心示范基地必要的位置</w:t>
      </w:r>
      <w:bookmarkStart w:id="185" w:name="_Hlk157073018"/>
      <w:r>
        <w:rPr>
          <w:rFonts w:ascii="Times New Roman" w:hAnsi="Times New Roman" w:cs="Times New Roman"/>
          <w:sz w:val="32"/>
          <w:szCs w:val="32"/>
        </w:rPr>
        <w:t>安装驱鼠器防治鼠害。</w:t>
      </w:r>
      <w:bookmarkEnd w:id="185"/>
      <w:r>
        <w:rPr>
          <w:rFonts w:ascii="Times New Roman" w:hAnsi="Times New Roman" w:cs="Times New Roman"/>
          <w:sz w:val="32"/>
          <w:szCs w:val="32"/>
        </w:rPr>
        <w:t>带动周边群众果园安装驱鼠器防治鼠害。</w:t>
      </w:r>
    </w:p>
    <w:bookmarkEnd w:id="184"/>
    <w:p w14:paraId="6B751AA8">
      <w:pPr>
        <w:pStyle w:val="29"/>
        <w:spacing w:line="560" w:lineRule="exact"/>
        <w:ind w:firstLine="640" w:firstLineChars="200"/>
        <w:rPr>
          <w:rFonts w:ascii="Times New Roman" w:hAnsi="Times New Roman" w:eastAsia="方正仿宋_GBK" w:cs="Times New Roman"/>
          <w:sz w:val="32"/>
          <w:szCs w:val="32"/>
        </w:rPr>
      </w:pPr>
      <w:bookmarkStart w:id="186" w:name="_Hlk157094144"/>
      <w:r>
        <w:rPr>
          <w:rFonts w:ascii="Times New Roman" w:hAnsi="Times New Roman" w:eastAsia="方正仿宋_GBK" w:cs="Times New Roman"/>
          <w:sz w:val="32"/>
          <w:szCs w:val="32"/>
        </w:rPr>
        <w:t>⑷药剂防治</w:t>
      </w:r>
    </w:p>
    <w:p w14:paraId="19837ADA">
      <w:pPr>
        <w:pStyle w:val="2"/>
        <w:tabs>
          <w:tab w:val="left" w:pos="4068"/>
        </w:tabs>
        <w:spacing w:after="0"/>
        <w:ind w:firstLine="640" w:firstLineChars="200"/>
        <w:rPr>
          <w:rFonts w:ascii="Times New Roman" w:hAnsi="Times New Roman" w:cs="Times New Roman"/>
        </w:rPr>
      </w:pPr>
      <w:r>
        <w:rPr>
          <w:rFonts w:ascii="Times New Roman" w:hAnsi="Times New Roman" w:cs="Times New Roman"/>
          <w:sz w:val="32"/>
          <w:szCs w:val="32"/>
        </w:rPr>
        <w:t>项目区及其周边监测澳洲坚果病虫害发生情况，及时对基地进行病虫害防治。防治方法主要依据《</w:t>
      </w:r>
      <w:bookmarkStart w:id="187" w:name="_Hlk157073153"/>
      <w:r>
        <w:rPr>
          <w:rFonts w:ascii="Times New Roman" w:hAnsi="Times New Roman" w:cs="Times New Roman"/>
          <w:sz w:val="32"/>
          <w:szCs w:val="32"/>
        </w:rPr>
        <w:t>临沧坚果提质增效技术规程</w:t>
      </w:r>
      <w:bookmarkEnd w:id="187"/>
      <w:r>
        <w:rPr>
          <w:rFonts w:ascii="Times New Roman" w:hAnsi="Times New Roman" w:cs="Times New Roman"/>
          <w:sz w:val="32"/>
          <w:szCs w:val="32"/>
        </w:rPr>
        <w:t>》1.0版：按照“预防为主，综合防治”原则，以农业防治和物理防治为基础，积极推行生物防治。根据坚果病虫鼠害发生规律，科学安全地使用化学防治技术，最大限度地减轻农药对生态环境的破坏和对自然天敌的伤害，将病虫鼠害造成的损失控制在经济受害允许水平之内。具体根据果园观测确定发生的病虫害类型开展防控。详见表3临沧坚果主要病虫害及防治建议</w:t>
      </w:r>
      <w:r>
        <w:rPr>
          <w:rFonts w:hint="eastAsia" w:ascii="Times New Roman" w:hAnsi="Times New Roman" w:cs="Times New Roman"/>
          <w:sz w:val="32"/>
          <w:szCs w:val="32"/>
        </w:rPr>
        <w:t>。</w:t>
      </w:r>
    </w:p>
    <w:p w14:paraId="1F7E0620">
      <w:pPr>
        <w:tabs>
          <w:tab w:val="left" w:pos="4068"/>
        </w:tabs>
        <w:spacing w:before="6" w:after="25"/>
        <w:jc w:val="center"/>
        <w:rPr>
          <w:rFonts w:ascii="Times New Roman" w:hAnsi="Times New Roman" w:cs="Times New Roman"/>
          <w:szCs w:val="28"/>
        </w:rPr>
      </w:pPr>
      <w:r>
        <w:rPr>
          <w:rFonts w:ascii="Times New Roman" w:hAnsi="Times New Roman" w:cs="Times New Roman"/>
          <w:szCs w:val="28"/>
        </w:rPr>
        <w:t xml:space="preserve">表3  </w:t>
      </w:r>
      <w:bookmarkStart w:id="188" w:name="_Hlk161129758"/>
      <w:r>
        <w:rPr>
          <w:rFonts w:ascii="Times New Roman" w:hAnsi="Times New Roman" w:cs="Times New Roman"/>
          <w:szCs w:val="28"/>
        </w:rPr>
        <w:t>临沧坚果主要病虫害及防治建议</w:t>
      </w:r>
      <w:bookmarkEnd w:id="188"/>
    </w:p>
    <w:tbl>
      <w:tblPr>
        <w:tblStyle w:val="21"/>
        <w:tblpPr w:leftFromText="180" w:rightFromText="180" w:vertAnchor="text" w:horzAnchor="page" w:tblpX="1602" w:tblpY="300"/>
        <w:tblOverlap w:val="never"/>
        <w:tblW w:w="88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4"/>
        <w:gridCol w:w="3938"/>
        <w:gridCol w:w="3547"/>
      </w:tblGrid>
      <w:tr w14:paraId="13C5D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94" w:type="dxa"/>
            <w:vAlign w:val="center"/>
          </w:tcPr>
          <w:p w14:paraId="6936E1EE">
            <w:pPr>
              <w:spacing w:before="15" w:line="260" w:lineRule="exact"/>
              <w:ind w:left="151" w:right="142"/>
              <w:rPr>
                <w:rFonts w:ascii="Times New Roman" w:hAnsi="Times New Roman" w:cs="Times New Roman"/>
                <w:sz w:val="18"/>
                <w:szCs w:val="18"/>
              </w:rPr>
            </w:pPr>
            <w:r>
              <w:rPr>
                <w:rFonts w:ascii="Times New Roman" w:hAnsi="Times New Roman" w:cs="Times New Roman"/>
                <w:sz w:val="18"/>
                <w:szCs w:val="18"/>
              </w:rPr>
              <w:t>病虫害名称</w:t>
            </w:r>
          </w:p>
        </w:tc>
        <w:tc>
          <w:tcPr>
            <w:tcW w:w="3938" w:type="dxa"/>
            <w:vAlign w:val="center"/>
          </w:tcPr>
          <w:p w14:paraId="4F65577C">
            <w:pPr>
              <w:spacing w:before="15" w:line="260" w:lineRule="exact"/>
              <w:ind w:left="1737" w:right="1730"/>
              <w:rPr>
                <w:rFonts w:ascii="Times New Roman" w:hAnsi="Times New Roman" w:cs="Times New Roman"/>
                <w:sz w:val="18"/>
                <w:szCs w:val="18"/>
              </w:rPr>
            </w:pPr>
            <w:r>
              <w:rPr>
                <w:rFonts w:ascii="Times New Roman" w:hAnsi="Times New Roman" w:cs="Times New Roman"/>
                <w:sz w:val="18"/>
                <w:szCs w:val="18"/>
              </w:rPr>
              <w:t>症状</w:t>
            </w:r>
          </w:p>
        </w:tc>
        <w:tc>
          <w:tcPr>
            <w:tcW w:w="3547" w:type="dxa"/>
            <w:vAlign w:val="center"/>
          </w:tcPr>
          <w:p w14:paraId="54148E1B">
            <w:pPr>
              <w:spacing w:before="15" w:line="260" w:lineRule="exact"/>
              <w:ind w:left="1332" w:right="1324"/>
              <w:rPr>
                <w:rFonts w:ascii="Times New Roman" w:hAnsi="Times New Roman" w:cs="Times New Roman"/>
                <w:sz w:val="18"/>
                <w:szCs w:val="18"/>
              </w:rPr>
            </w:pPr>
            <w:r>
              <w:rPr>
                <w:rFonts w:ascii="Times New Roman" w:hAnsi="Times New Roman" w:cs="Times New Roman"/>
                <w:sz w:val="18"/>
                <w:szCs w:val="18"/>
              </w:rPr>
              <w:t>防治方法</w:t>
            </w:r>
          </w:p>
        </w:tc>
      </w:tr>
      <w:tr w14:paraId="5ED5D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1394" w:type="dxa"/>
            <w:vAlign w:val="center"/>
          </w:tcPr>
          <w:p w14:paraId="0226AAE2">
            <w:pPr>
              <w:spacing w:line="260" w:lineRule="exact"/>
              <w:ind w:left="149" w:right="142"/>
              <w:jc w:val="center"/>
              <w:rPr>
                <w:rFonts w:ascii="Times New Roman" w:hAnsi="Times New Roman" w:cs="Times New Roman"/>
                <w:sz w:val="18"/>
                <w:szCs w:val="18"/>
              </w:rPr>
            </w:pPr>
            <w:r>
              <w:rPr>
                <w:rFonts w:ascii="Times New Roman" w:hAnsi="Times New Roman" w:cs="Times New Roman"/>
                <w:sz w:val="18"/>
                <w:szCs w:val="18"/>
              </w:rPr>
              <w:t>速衰病</w:t>
            </w:r>
          </w:p>
        </w:tc>
        <w:tc>
          <w:tcPr>
            <w:tcW w:w="3938" w:type="dxa"/>
            <w:vAlign w:val="center"/>
          </w:tcPr>
          <w:p w14:paraId="12A12938">
            <w:pPr>
              <w:spacing w:before="13" w:line="260" w:lineRule="exact"/>
              <w:ind w:left="4" w:right="-15"/>
              <w:rPr>
                <w:rFonts w:ascii="Times New Roman" w:hAnsi="Times New Roman" w:cs="Times New Roman"/>
                <w:sz w:val="18"/>
                <w:szCs w:val="18"/>
              </w:rPr>
            </w:pPr>
            <w:r>
              <w:rPr>
                <w:rFonts w:ascii="Times New Roman" w:hAnsi="Times New Roman" w:cs="Times New Roman"/>
                <w:sz w:val="18"/>
                <w:szCs w:val="18"/>
              </w:rPr>
              <w:t>植株感病后地上部分叶片自树冠顶端或中部由绿色变灰绿色，最终转至红棕色，叶片不脱落。病株自地上部分表现出发病症状至整株死亡10—20 天，根部感病部位表皮变黑色，木质部浅黑褐色病害。周年均有发生，而以每年9月至来年3月表现出明显的病害症状。</w:t>
            </w:r>
          </w:p>
        </w:tc>
        <w:tc>
          <w:tcPr>
            <w:tcW w:w="3547" w:type="dxa"/>
            <w:vAlign w:val="center"/>
          </w:tcPr>
          <w:p w14:paraId="3552FD2B">
            <w:pPr>
              <w:spacing w:line="260" w:lineRule="exact"/>
              <w:ind w:left="4" w:right="-44"/>
              <w:rPr>
                <w:rFonts w:ascii="Times New Roman" w:hAnsi="Times New Roman" w:cs="Times New Roman"/>
                <w:sz w:val="18"/>
                <w:szCs w:val="18"/>
              </w:rPr>
            </w:pPr>
            <w:r>
              <w:rPr>
                <w:rFonts w:ascii="Times New Roman" w:hAnsi="Times New Roman" w:cs="Times New Roman"/>
                <w:sz w:val="18"/>
                <w:szCs w:val="18"/>
              </w:rPr>
              <w:t>该病暂无有效治疗方法，以预防为主，加强肥水管理，增强树势，提高抗病能力，尤其对结果量比较大的品种应加强营养管理，多施有机肥。</w:t>
            </w:r>
          </w:p>
        </w:tc>
      </w:tr>
      <w:tr w14:paraId="5C0B6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1394" w:type="dxa"/>
            <w:vAlign w:val="center"/>
          </w:tcPr>
          <w:p w14:paraId="6165766C">
            <w:pPr>
              <w:spacing w:line="260" w:lineRule="exact"/>
              <w:ind w:left="149" w:right="142"/>
              <w:jc w:val="center"/>
              <w:rPr>
                <w:rFonts w:ascii="Times New Roman" w:hAnsi="Times New Roman" w:cs="Times New Roman"/>
                <w:sz w:val="18"/>
                <w:szCs w:val="18"/>
              </w:rPr>
            </w:pPr>
            <w:r>
              <w:rPr>
                <w:rFonts w:ascii="Times New Roman" w:hAnsi="Times New Roman" w:cs="Times New Roman"/>
                <w:sz w:val="18"/>
                <w:szCs w:val="18"/>
              </w:rPr>
              <w:t>花疫病</w:t>
            </w:r>
          </w:p>
        </w:tc>
        <w:tc>
          <w:tcPr>
            <w:tcW w:w="3938" w:type="dxa"/>
            <w:vAlign w:val="center"/>
          </w:tcPr>
          <w:p w14:paraId="29503D34">
            <w:pPr>
              <w:spacing w:before="13" w:line="260" w:lineRule="exact"/>
              <w:ind w:left="4" w:right="-15"/>
              <w:rPr>
                <w:rFonts w:ascii="Times New Roman" w:hAnsi="Times New Roman" w:cs="Times New Roman"/>
                <w:sz w:val="18"/>
                <w:szCs w:val="18"/>
              </w:rPr>
            </w:pPr>
            <w:r>
              <w:rPr>
                <w:rFonts w:ascii="Times New Roman" w:hAnsi="Times New Roman" w:cs="Times New Roman"/>
                <w:sz w:val="18"/>
                <w:szCs w:val="18"/>
              </w:rPr>
              <w:t>最起初在萼片上出现暗色小斑点，随后整个花朵枯死，并很快扩大至整个花序，只剩下绿色的总花梗不受侵害，当整个花序感染疫病后，总花梗的颜色变暗，最后，枯死花脱落，在潮湿的条件下，受侵害的总状花序变成暗灰色至黑色。</w:t>
            </w:r>
          </w:p>
        </w:tc>
        <w:tc>
          <w:tcPr>
            <w:tcW w:w="3547" w:type="dxa"/>
            <w:vAlign w:val="center"/>
          </w:tcPr>
          <w:p w14:paraId="39B98549">
            <w:pPr>
              <w:spacing w:line="260" w:lineRule="exact"/>
              <w:ind w:left="4" w:right="-15"/>
              <w:rPr>
                <w:rFonts w:ascii="Times New Roman" w:hAnsi="Times New Roman" w:cs="Times New Roman"/>
                <w:sz w:val="18"/>
                <w:szCs w:val="18"/>
              </w:rPr>
            </w:pPr>
            <w:r>
              <w:rPr>
                <w:rFonts w:ascii="Times New Roman" w:hAnsi="Times New Roman" w:cs="Times New Roman"/>
                <w:sz w:val="18"/>
                <w:szCs w:val="18"/>
              </w:rPr>
              <w:t>开花前选用50% 多菌灵800倍液或500g/L异菌脲悬浮剂1500倍液叶面喷施，如连续下雨 10天喷药1次。</w:t>
            </w:r>
          </w:p>
        </w:tc>
      </w:tr>
      <w:tr w14:paraId="5A71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1394" w:type="dxa"/>
            <w:vAlign w:val="center"/>
          </w:tcPr>
          <w:p w14:paraId="2164C82B">
            <w:pPr>
              <w:spacing w:before="1" w:line="260" w:lineRule="exact"/>
              <w:ind w:left="149" w:right="142"/>
              <w:jc w:val="center"/>
              <w:rPr>
                <w:rFonts w:ascii="Times New Roman" w:hAnsi="Times New Roman" w:cs="Times New Roman"/>
                <w:sz w:val="18"/>
                <w:szCs w:val="18"/>
              </w:rPr>
            </w:pPr>
            <w:r>
              <w:rPr>
                <w:rFonts w:ascii="Times New Roman" w:hAnsi="Times New Roman" w:cs="Times New Roman"/>
                <w:sz w:val="18"/>
                <w:szCs w:val="18"/>
              </w:rPr>
              <w:t>炭疽病</w:t>
            </w:r>
          </w:p>
        </w:tc>
        <w:tc>
          <w:tcPr>
            <w:tcW w:w="3938" w:type="dxa"/>
            <w:vAlign w:val="center"/>
          </w:tcPr>
          <w:p w14:paraId="0891373D">
            <w:pPr>
              <w:spacing w:before="22" w:line="260" w:lineRule="exact"/>
              <w:ind w:left="4" w:right="-29"/>
              <w:rPr>
                <w:rFonts w:ascii="Times New Roman" w:hAnsi="Times New Roman" w:cs="Times New Roman"/>
                <w:sz w:val="18"/>
                <w:szCs w:val="18"/>
              </w:rPr>
            </w:pPr>
            <w:r>
              <w:rPr>
                <w:rFonts w:ascii="Times New Roman" w:hAnsi="Times New Roman" w:cs="Times New Roman"/>
                <w:sz w:val="18"/>
                <w:szCs w:val="18"/>
              </w:rPr>
              <w:t>病害在植株的叶、嫩梢、果上均有发生。感病初期病组织呈水渍状浅黑色小斑块，后期病斑长出近似轮纹状黑色分生孢子器。侵染果实后，起初在绿色果实上出现黑色斑点，之后形成腐烂斑块，继而果皮腐烂，真菌侵染由果皮扩展到果柄，造成大量的熟前落果。幼果及果壳感病后变黑褐色，湿度大时表面长出橘红色的分生孢子团。</w:t>
            </w:r>
          </w:p>
        </w:tc>
        <w:tc>
          <w:tcPr>
            <w:tcW w:w="3547" w:type="dxa"/>
            <w:vAlign w:val="center"/>
          </w:tcPr>
          <w:p w14:paraId="2FD40ED9">
            <w:pPr>
              <w:spacing w:line="260" w:lineRule="exact"/>
              <w:ind w:left="4" w:right="-15"/>
              <w:rPr>
                <w:rFonts w:ascii="Times New Roman" w:hAnsi="Times New Roman" w:cs="Times New Roman"/>
                <w:sz w:val="18"/>
                <w:szCs w:val="18"/>
              </w:rPr>
            </w:pPr>
            <w:r>
              <w:rPr>
                <w:rFonts w:ascii="Times New Roman" w:hAnsi="Times New Roman" w:cs="Times New Roman"/>
                <w:sz w:val="18"/>
                <w:szCs w:val="18"/>
              </w:rPr>
              <w:t>每年在病害发生期用80%炭疽福美600倍液、施保克300倍液对叶、嫩梢和幼果喷雾防治。当未成熟的幼果表皮出现水浸状小斑时，要及时用药防治。</w:t>
            </w:r>
          </w:p>
          <w:p w14:paraId="315BD3B4">
            <w:pPr>
              <w:spacing w:line="260" w:lineRule="exact"/>
              <w:ind w:left="-111"/>
              <w:rPr>
                <w:rFonts w:ascii="Times New Roman" w:hAnsi="Times New Roman" w:cs="Times New Roman"/>
                <w:sz w:val="18"/>
                <w:szCs w:val="18"/>
              </w:rPr>
            </w:pPr>
          </w:p>
        </w:tc>
      </w:tr>
      <w:tr w14:paraId="3FBD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394" w:type="dxa"/>
            <w:vAlign w:val="center"/>
          </w:tcPr>
          <w:p w14:paraId="1E716C72">
            <w:pPr>
              <w:spacing w:line="260" w:lineRule="exact"/>
              <w:ind w:left="149" w:right="142"/>
              <w:jc w:val="center"/>
              <w:rPr>
                <w:rFonts w:ascii="Times New Roman" w:hAnsi="Times New Roman" w:cs="Times New Roman"/>
                <w:sz w:val="18"/>
                <w:szCs w:val="18"/>
              </w:rPr>
            </w:pPr>
            <w:r>
              <w:rPr>
                <w:rFonts w:ascii="Times New Roman" w:hAnsi="Times New Roman" w:cs="Times New Roman"/>
                <w:sz w:val="18"/>
                <w:szCs w:val="18"/>
              </w:rPr>
              <w:t>蚜虫类</w:t>
            </w:r>
          </w:p>
        </w:tc>
        <w:tc>
          <w:tcPr>
            <w:tcW w:w="3938" w:type="dxa"/>
            <w:vAlign w:val="center"/>
          </w:tcPr>
          <w:p w14:paraId="5F977C5D">
            <w:pPr>
              <w:spacing w:before="23" w:line="260" w:lineRule="exact"/>
              <w:ind w:left="4" w:right="-15"/>
              <w:rPr>
                <w:rFonts w:ascii="Times New Roman" w:hAnsi="Times New Roman" w:cs="Times New Roman"/>
                <w:sz w:val="18"/>
                <w:szCs w:val="18"/>
              </w:rPr>
            </w:pPr>
            <w:r>
              <w:rPr>
                <w:rFonts w:ascii="Times New Roman" w:hAnsi="Times New Roman" w:cs="Times New Roman"/>
                <w:sz w:val="18"/>
                <w:szCs w:val="18"/>
              </w:rPr>
              <w:t>为害嫩梢、嫩叶、花序及幼果，刺吸组织汁液，引起嫩叶、嫩梢变形卷曲，影响花序正常发育，严重时叶片干枯死亡。</w:t>
            </w:r>
          </w:p>
        </w:tc>
        <w:tc>
          <w:tcPr>
            <w:tcW w:w="3547" w:type="dxa"/>
            <w:vAlign w:val="center"/>
          </w:tcPr>
          <w:p w14:paraId="36D03118">
            <w:pPr>
              <w:spacing w:before="23" w:line="260" w:lineRule="exact"/>
              <w:ind w:left="4" w:right="-15"/>
              <w:rPr>
                <w:rFonts w:ascii="Times New Roman" w:hAnsi="Times New Roman" w:cs="Times New Roman"/>
                <w:sz w:val="18"/>
                <w:szCs w:val="18"/>
              </w:rPr>
            </w:pPr>
            <w:r>
              <w:rPr>
                <w:rFonts w:ascii="Times New Roman" w:hAnsi="Times New Roman" w:cs="Times New Roman"/>
                <w:sz w:val="18"/>
                <w:szCs w:val="18"/>
              </w:rPr>
              <w:t>严重受害时可喷施 70%吡虫啉4000倍液、70%噻虫嗪4000倍、5%啶虫脒1000倍液防治。</w:t>
            </w:r>
          </w:p>
        </w:tc>
      </w:tr>
      <w:tr w14:paraId="619E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394" w:type="dxa"/>
            <w:vAlign w:val="center"/>
          </w:tcPr>
          <w:p w14:paraId="3CC25A7B">
            <w:pPr>
              <w:spacing w:line="260" w:lineRule="exact"/>
              <w:ind w:left="149" w:right="142"/>
              <w:jc w:val="center"/>
              <w:rPr>
                <w:rFonts w:ascii="Times New Roman" w:hAnsi="Times New Roman" w:cs="Times New Roman"/>
                <w:sz w:val="18"/>
                <w:szCs w:val="18"/>
              </w:rPr>
            </w:pPr>
            <w:r>
              <w:rPr>
                <w:rFonts w:ascii="Times New Roman" w:hAnsi="Times New Roman" w:cs="Times New Roman"/>
                <w:sz w:val="18"/>
                <w:szCs w:val="18"/>
              </w:rPr>
              <w:t>蓟马类</w:t>
            </w:r>
          </w:p>
        </w:tc>
        <w:tc>
          <w:tcPr>
            <w:tcW w:w="3938" w:type="dxa"/>
            <w:vAlign w:val="center"/>
          </w:tcPr>
          <w:p w14:paraId="7C09624B">
            <w:pPr>
              <w:spacing w:line="260" w:lineRule="exact"/>
              <w:ind w:left="4" w:right="-29"/>
              <w:rPr>
                <w:rFonts w:ascii="Times New Roman" w:hAnsi="Times New Roman" w:cs="Times New Roman"/>
                <w:sz w:val="18"/>
                <w:szCs w:val="18"/>
              </w:rPr>
            </w:pPr>
            <w:r>
              <w:rPr>
                <w:rFonts w:ascii="Times New Roman" w:hAnsi="Times New Roman" w:cs="Times New Roman"/>
                <w:spacing w:val="-4"/>
                <w:sz w:val="18"/>
                <w:szCs w:val="18"/>
              </w:rPr>
              <w:t>为害嫩梢、嫩叶、花序及幼果，锉吸汁液，引起嫩叶、嫩梢变形卷曲，影响花朵正常发育，幼果表皮呈现灰白色斑痕，成熟后果皮呈现黄褐色，酷似“龙眼”严重引起果实掉落，产量降低、果实品质下降。</w:t>
            </w:r>
          </w:p>
        </w:tc>
        <w:tc>
          <w:tcPr>
            <w:tcW w:w="3547" w:type="dxa"/>
            <w:vAlign w:val="center"/>
          </w:tcPr>
          <w:p w14:paraId="3EF7B086">
            <w:pPr>
              <w:spacing w:before="21" w:line="260" w:lineRule="exact"/>
              <w:ind w:left="4" w:right="-15"/>
              <w:rPr>
                <w:rFonts w:ascii="Times New Roman" w:hAnsi="Times New Roman" w:cs="Times New Roman"/>
                <w:sz w:val="18"/>
                <w:szCs w:val="18"/>
              </w:rPr>
            </w:pPr>
            <w:r>
              <w:rPr>
                <w:rFonts w:ascii="Times New Roman" w:hAnsi="Times New Roman" w:cs="Times New Roman"/>
                <w:sz w:val="18"/>
                <w:szCs w:val="18"/>
              </w:rPr>
              <w:t>发生前期，选用 2.5%多杀菌素悬浮剂1000倍液、3.4%甲氨基阿维菌素苯甲酸盐1000倍液、40%螺虫乙酯悬浮剂4000倍液、70%吡虫啉 4000倍液喷雾，轮换使用药剂。</w:t>
            </w:r>
          </w:p>
        </w:tc>
      </w:tr>
      <w:tr w14:paraId="149F9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1394" w:type="dxa"/>
            <w:vAlign w:val="center"/>
          </w:tcPr>
          <w:p w14:paraId="4D8F0849">
            <w:pPr>
              <w:spacing w:line="260" w:lineRule="exact"/>
              <w:ind w:left="149" w:right="142"/>
              <w:jc w:val="center"/>
              <w:rPr>
                <w:rFonts w:ascii="Times New Roman" w:hAnsi="Times New Roman" w:cs="Times New Roman"/>
                <w:sz w:val="18"/>
                <w:szCs w:val="18"/>
              </w:rPr>
            </w:pPr>
            <w:r>
              <w:rPr>
                <w:rFonts w:ascii="Times New Roman" w:hAnsi="Times New Roman" w:cs="Times New Roman"/>
                <w:sz w:val="18"/>
                <w:szCs w:val="18"/>
              </w:rPr>
              <w:t>蝽象类</w:t>
            </w:r>
          </w:p>
        </w:tc>
        <w:tc>
          <w:tcPr>
            <w:tcW w:w="3938" w:type="dxa"/>
            <w:vAlign w:val="center"/>
          </w:tcPr>
          <w:p w14:paraId="7E56D532">
            <w:pPr>
              <w:spacing w:line="260" w:lineRule="exact"/>
              <w:ind w:left="4" w:right="-15"/>
              <w:rPr>
                <w:rFonts w:ascii="Times New Roman" w:hAnsi="Times New Roman" w:cs="Times New Roman"/>
                <w:sz w:val="18"/>
                <w:szCs w:val="18"/>
              </w:rPr>
            </w:pPr>
            <w:r>
              <w:rPr>
                <w:rFonts w:ascii="Times New Roman" w:hAnsi="Times New Roman" w:cs="Times New Roman"/>
                <w:sz w:val="18"/>
                <w:szCs w:val="18"/>
              </w:rPr>
              <w:t>刺吸果实、嫩梢、嫩叶和花序，嫩梢、嫩叶和花序皱缩畸形，严重可枯死，为害果实造成果仁局部褐霉变，引起落果。</w:t>
            </w:r>
          </w:p>
        </w:tc>
        <w:tc>
          <w:tcPr>
            <w:tcW w:w="3547" w:type="dxa"/>
            <w:vAlign w:val="center"/>
          </w:tcPr>
          <w:p w14:paraId="198FAD32">
            <w:pPr>
              <w:spacing w:before="23" w:line="260" w:lineRule="exact"/>
              <w:ind w:left="4" w:right="-15"/>
              <w:rPr>
                <w:rFonts w:ascii="Times New Roman" w:hAnsi="Times New Roman" w:cs="Times New Roman"/>
                <w:sz w:val="18"/>
                <w:szCs w:val="18"/>
              </w:rPr>
            </w:pPr>
            <w:r>
              <w:rPr>
                <w:rFonts w:ascii="Times New Roman" w:hAnsi="Times New Roman" w:cs="Times New Roman"/>
                <w:spacing w:val="-3"/>
                <w:sz w:val="18"/>
                <w:szCs w:val="18"/>
              </w:rPr>
              <w:t>花谢后直至6月中旬，选用 70%吡虫啉可湿性粉剂3000倍液、2.5%溴氰菊酯乳油2000倍液、4.5%高效氯氰菊酯水乳剂1000倍液喷雾，每隔10～20天喷1次，连喷2～3次，注意轮换用药。</w:t>
            </w:r>
          </w:p>
        </w:tc>
      </w:tr>
      <w:tr w14:paraId="2D1DF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1394" w:type="dxa"/>
            <w:vAlign w:val="center"/>
          </w:tcPr>
          <w:p w14:paraId="43FCB157">
            <w:pPr>
              <w:spacing w:before="1" w:line="260" w:lineRule="exact"/>
              <w:ind w:left="151" w:right="142"/>
              <w:jc w:val="center"/>
              <w:rPr>
                <w:rFonts w:ascii="Times New Roman" w:hAnsi="Times New Roman" w:cs="Times New Roman"/>
                <w:sz w:val="18"/>
                <w:szCs w:val="18"/>
              </w:rPr>
            </w:pPr>
            <w:r>
              <w:rPr>
                <w:rFonts w:ascii="Times New Roman" w:hAnsi="Times New Roman" w:cs="Times New Roman"/>
                <w:sz w:val="18"/>
                <w:szCs w:val="18"/>
              </w:rPr>
              <w:t>蛀果螟类</w:t>
            </w:r>
          </w:p>
        </w:tc>
        <w:tc>
          <w:tcPr>
            <w:tcW w:w="3938" w:type="dxa"/>
            <w:vAlign w:val="center"/>
          </w:tcPr>
          <w:p w14:paraId="5F015D30">
            <w:pPr>
              <w:spacing w:before="166" w:line="260" w:lineRule="exact"/>
              <w:ind w:left="4" w:right="-15"/>
              <w:rPr>
                <w:rFonts w:ascii="Times New Roman" w:hAnsi="Times New Roman" w:cs="Times New Roman"/>
                <w:sz w:val="18"/>
                <w:szCs w:val="18"/>
              </w:rPr>
            </w:pPr>
            <w:r>
              <w:rPr>
                <w:rFonts w:ascii="Times New Roman" w:hAnsi="Times New Roman" w:cs="Times New Roman"/>
                <w:sz w:val="18"/>
                <w:szCs w:val="18"/>
              </w:rPr>
              <w:t>果壳硬化前为害果实，成串结果的品种更易受害。幼虫钻入果实内，取食内果皮及果仁造成果实成熟后果仁缺刻，影响商品性，严重引起熟前落果。</w:t>
            </w:r>
          </w:p>
        </w:tc>
        <w:tc>
          <w:tcPr>
            <w:tcW w:w="3547" w:type="dxa"/>
            <w:vAlign w:val="center"/>
          </w:tcPr>
          <w:p w14:paraId="62A29093">
            <w:pPr>
              <w:spacing w:before="23" w:line="260" w:lineRule="exact"/>
              <w:ind w:left="4" w:right="-15"/>
              <w:rPr>
                <w:rFonts w:ascii="Times New Roman" w:hAnsi="Times New Roman" w:cs="Times New Roman"/>
                <w:sz w:val="18"/>
                <w:szCs w:val="18"/>
              </w:rPr>
            </w:pPr>
            <w:r>
              <w:rPr>
                <w:rFonts w:ascii="Times New Roman" w:hAnsi="Times New Roman" w:cs="Times New Roman"/>
                <w:spacing w:val="-5"/>
                <w:sz w:val="18"/>
                <w:szCs w:val="18"/>
              </w:rPr>
              <w:t>在成虫产卵盛期，选用20%氯虫苯甲酰胺 5000倍液、50%灭幼脲1500倍液、</w:t>
            </w:r>
            <w:r>
              <w:rPr>
                <w:rFonts w:ascii="Times New Roman" w:hAnsi="Times New Roman" w:cs="Times New Roman"/>
                <w:spacing w:val="-5"/>
                <w:w w:val="95"/>
                <w:sz w:val="18"/>
                <w:szCs w:val="18"/>
              </w:rPr>
              <w:t>5.7%甲氨基阿维菌素苯甲酸盐微乳剂</w:t>
            </w:r>
            <w:r>
              <w:rPr>
                <w:rFonts w:ascii="Times New Roman" w:hAnsi="Times New Roman" w:cs="Times New Roman"/>
                <w:spacing w:val="-5"/>
                <w:sz w:val="18"/>
                <w:szCs w:val="18"/>
              </w:rPr>
              <w:t>1000倍液喷雾，每隔10～15天喷1次，连喷2～3次，注意轮换用药。</w:t>
            </w:r>
          </w:p>
        </w:tc>
      </w:tr>
      <w:bookmarkEnd w:id="186"/>
    </w:tbl>
    <w:p w14:paraId="69FC72C6">
      <w:pPr>
        <w:pStyle w:val="4"/>
        <w:spacing w:line="560" w:lineRule="exact"/>
        <w:ind w:left="0" w:leftChars="0" w:right="0" w:rightChars="0"/>
        <w:rPr>
          <w:rFonts w:ascii="Times New Roman" w:hAnsi="Times New Roman" w:eastAsia="方正仿宋_GBK" w:cs="Times New Roman"/>
          <w:b w:val="0"/>
          <w:sz w:val="32"/>
          <w:szCs w:val="32"/>
        </w:rPr>
      </w:pPr>
      <w:bookmarkStart w:id="189" w:name="_Toc157090920"/>
      <w:bookmarkStart w:id="190" w:name="_Toc157090755"/>
      <w:bookmarkStart w:id="191" w:name="_Toc17223"/>
      <w:r>
        <w:rPr>
          <w:rFonts w:ascii="Times New Roman" w:hAnsi="Times New Roman" w:eastAsia="方正仿宋_GBK" w:cs="Times New Roman"/>
          <w:sz w:val="32"/>
          <w:szCs w:val="32"/>
        </w:rPr>
        <w:t>5.</w:t>
      </w:r>
      <w:r>
        <w:rPr>
          <w:rFonts w:ascii="Times New Roman" w:hAnsi="Times New Roman" w:eastAsia="方正仿宋_GBK" w:cs="Times New Roman"/>
          <w:b w:val="0"/>
          <w:sz w:val="32"/>
          <w:szCs w:val="32"/>
        </w:rPr>
        <w:t>2</w:t>
      </w:r>
      <w:r>
        <w:rPr>
          <w:rFonts w:ascii="Times New Roman" w:hAnsi="Times New Roman" w:eastAsia="方正仿宋_GBK" w:cs="Times New Roman"/>
          <w:sz w:val="32"/>
          <w:szCs w:val="32"/>
        </w:rPr>
        <w:t>基地供水设施建设工程</w:t>
      </w:r>
      <w:bookmarkEnd w:id="189"/>
      <w:bookmarkEnd w:id="190"/>
      <w:bookmarkEnd w:id="191"/>
    </w:p>
    <w:p w14:paraId="4D797FD2">
      <w:pPr>
        <w:widowControl/>
        <w:ind w:firstLine="640" w:firstLineChars="200"/>
        <w:rPr>
          <w:rFonts w:ascii="Times New Roman" w:hAnsi="Times New Roman" w:cs="Times New Roman"/>
          <w:sz w:val="32"/>
          <w:szCs w:val="32"/>
        </w:rPr>
      </w:pPr>
      <w:bookmarkStart w:id="192" w:name="_Hlk161223637"/>
      <w:r>
        <w:rPr>
          <w:rFonts w:ascii="Times New Roman" w:hAnsi="Times New Roman" w:cs="Times New Roman"/>
          <w:sz w:val="32"/>
          <w:szCs w:val="32"/>
        </w:rPr>
        <w:t>在帮控坚果基地实施主管、支管、智能取水口、喷滴灌等设施。灌溉工程覆盖农户自取水</w:t>
      </w:r>
      <w:r>
        <w:rPr>
          <w:rFonts w:hint="eastAsia" w:ascii="Times New Roman" w:hAnsi="Times New Roman" w:cs="Times New Roman"/>
          <w:sz w:val="32"/>
          <w:szCs w:val="32"/>
        </w:rPr>
        <w:t>不少于130</w:t>
      </w:r>
      <w:r>
        <w:rPr>
          <w:rFonts w:ascii="Times New Roman" w:hAnsi="Times New Roman" w:cs="Times New Roman"/>
          <w:sz w:val="32"/>
          <w:szCs w:val="32"/>
        </w:rPr>
        <w:t>00亩。</w:t>
      </w:r>
      <w:r>
        <w:rPr>
          <w:rFonts w:hint="eastAsia" w:ascii="Times New Roman" w:hAnsi="Times New Roman" w:cs="Times New Roman"/>
          <w:sz w:val="32"/>
          <w:szCs w:val="32"/>
        </w:rPr>
        <w:t>其中：主管（Φ325*6mm螺旋焊管）1200m；干管（Φ273*6mm螺旋焊管、Φ219*6mm螺旋焊管）3000m；支管（DN65*3.75mm热镀锌管）2000m。</w:t>
      </w:r>
      <w:r>
        <w:rPr>
          <w:rFonts w:ascii="Times New Roman" w:hAnsi="Times New Roman" w:cs="Times New Roman"/>
          <w:sz w:val="32"/>
          <w:szCs w:val="32"/>
        </w:rPr>
        <w:t>具体工程措施另做设计。</w:t>
      </w:r>
    </w:p>
    <w:bookmarkEnd w:id="3"/>
    <w:bookmarkEnd w:id="192"/>
    <w:p w14:paraId="2D19BB19">
      <w:pPr>
        <w:pStyle w:val="3"/>
        <w:spacing w:line="560" w:lineRule="exact"/>
        <w:ind w:left="0" w:leftChars="0" w:right="0" w:rightChars="0"/>
        <w:jc w:val="both"/>
        <w:rPr>
          <w:rFonts w:ascii="Times New Roman" w:hAnsi="Times New Roman" w:eastAsia="方正仿宋_GBK" w:cs="Times New Roman"/>
          <w:szCs w:val="32"/>
        </w:rPr>
      </w:pPr>
      <w:bookmarkStart w:id="193" w:name="_Toc157090921"/>
      <w:bookmarkStart w:id="194" w:name="_Toc24159"/>
      <w:bookmarkStart w:id="195" w:name="_Toc157090756"/>
      <w:bookmarkStart w:id="196" w:name="_Toc1055"/>
      <w:bookmarkStart w:id="197" w:name="_Toc18177"/>
      <w:bookmarkStart w:id="198" w:name="_Toc30474"/>
      <w:bookmarkStart w:id="199" w:name="_Toc31674"/>
      <w:r>
        <w:rPr>
          <w:rFonts w:ascii="Times New Roman" w:hAnsi="Times New Roman" w:eastAsia="方正仿宋_GBK" w:cs="Times New Roman"/>
          <w:szCs w:val="32"/>
        </w:rPr>
        <w:t>6.项目建设进度计划</w:t>
      </w:r>
      <w:bookmarkEnd w:id="193"/>
      <w:bookmarkEnd w:id="194"/>
      <w:bookmarkEnd w:id="195"/>
      <w:bookmarkEnd w:id="196"/>
    </w:p>
    <w:p w14:paraId="09A69F54">
      <w:pPr>
        <w:ind w:firstLine="640" w:firstLineChars="200"/>
        <w:rPr>
          <w:rFonts w:ascii="Times New Roman" w:hAnsi="Times New Roman" w:cs="Times New Roman"/>
          <w:sz w:val="32"/>
          <w:szCs w:val="32"/>
        </w:rPr>
      </w:pPr>
      <w:r>
        <w:rPr>
          <w:rFonts w:ascii="Times New Roman" w:hAnsi="Times New Roman" w:cs="Times New Roman"/>
          <w:sz w:val="32"/>
          <w:szCs w:val="32"/>
        </w:rPr>
        <w:t>项目建设期为12个月，即：2024年1月至2024年12月，具体实施进度安排如下：</w:t>
      </w:r>
    </w:p>
    <w:p w14:paraId="593BC125">
      <w:pPr>
        <w:pStyle w:val="4"/>
        <w:spacing w:line="560" w:lineRule="exact"/>
        <w:ind w:left="0" w:leftChars="0" w:right="0" w:rightChars="0"/>
        <w:rPr>
          <w:rFonts w:ascii="Times New Roman" w:hAnsi="Times New Roman" w:eastAsia="方正仿宋_GBK" w:cs="Times New Roman"/>
          <w:b w:val="0"/>
          <w:sz w:val="32"/>
          <w:szCs w:val="32"/>
        </w:rPr>
      </w:pPr>
      <w:bookmarkStart w:id="200" w:name="_Toc16782"/>
      <w:bookmarkStart w:id="201" w:name="_Toc157090922"/>
      <w:bookmarkStart w:id="202" w:name="_Toc157090757"/>
      <w:r>
        <w:rPr>
          <w:rFonts w:ascii="Times New Roman" w:hAnsi="Times New Roman" w:eastAsia="方正仿宋_GBK" w:cs="Times New Roman"/>
          <w:sz w:val="32"/>
          <w:szCs w:val="32"/>
        </w:rPr>
        <w:t>6.1前期准备阶段（2024.01-03）</w:t>
      </w:r>
      <w:bookmarkEnd w:id="200"/>
      <w:bookmarkEnd w:id="201"/>
      <w:bookmarkEnd w:id="202"/>
    </w:p>
    <w:p w14:paraId="6FC6EEDA">
      <w:pPr>
        <w:widowControl/>
        <w:ind w:firstLine="640" w:firstLineChars="200"/>
        <w:rPr>
          <w:rFonts w:ascii="Times New Roman" w:hAnsi="Times New Roman" w:cs="Times New Roman"/>
          <w:sz w:val="32"/>
          <w:szCs w:val="32"/>
        </w:rPr>
      </w:pPr>
      <w:bookmarkStart w:id="203" w:name="_Hlk157178789"/>
      <w:r>
        <w:rPr>
          <w:rFonts w:ascii="Times New Roman" w:hAnsi="Times New Roman" w:cs="Times New Roman"/>
          <w:sz w:val="32"/>
          <w:szCs w:val="32"/>
        </w:rPr>
        <w:t>一是组织乡、村两级干部和县林业和草原局对项目现场和地块进行实地踏勘，确定项目实施区域；二是积极做好项目申报及项目审核工作，完成项目实施方案报批工作；三是及时启动项目招投标程序，组织和按时完成项目招投标及项目施工合同的签订工作。</w:t>
      </w:r>
    </w:p>
    <w:bookmarkEnd w:id="203"/>
    <w:p w14:paraId="2B6FDF2C">
      <w:pPr>
        <w:pStyle w:val="4"/>
        <w:spacing w:line="560" w:lineRule="exact"/>
        <w:ind w:left="0" w:leftChars="0" w:right="0" w:rightChars="0"/>
        <w:rPr>
          <w:rFonts w:ascii="Times New Roman" w:hAnsi="Times New Roman" w:eastAsia="方正仿宋_GBK" w:cs="Times New Roman"/>
          <w:b w:val="0"/>
          <w:sz w:val="32"/>
          <w:szCs w:val="32"/>
        </w:rPr>
      </w:pPr>
      <w:bookmarkStart w:id="204" w:name="_Toc157090758"/>
      <w:bookmarkStart w:id="205" w:name="_Toc4235"/>
      <w:bookmarkStart w:id="206" w:name="_Toc157090923"/>
      <w:r>
        <w:rPr>
          <w:rFonts w:ascii="Times New Roman" w:hAnsi="Times New Roman" w:eastAsia="方正仿宋_GBK" w:cs="Times New Roman"/>
          <w:sz w:val="32"/>
          <w:szCs w:val="32"/>
        </w:rPr>
        <w:t>6.2提质增效措施实施阶段（2024.03-11）</w:t>
      </w:r>
      <w:bookmarkEnd w:id="204"/>
      <w:bookmarkEnd w:id="205"/>
      <w:bookmarkEnd w:id="206"/>
    </w:p>
    <w:p w14:paraId="053751AD">
      <w:pPr>
        <w:widowControl/>
        <w:ind w:firstLine="640" w:firstLineChars="200"/>
        <w:rPr>
          <w:rFonts w:ascii="Times New Roman" w:hAnsi="Times New Roman" w:cs="Times New Roman"/>
          <w:sz w:val="32"/>
          <w:szCs w:val="32"/>
        </w:rPr>
      </w:pPr>
      <w:bookmarkStart w:id="207" w:name="_Hlk157178830"/>
      <w:r>
        <w:rPr>
          <w:rFonts w:ascii="Times New Roman" w:hAnsi="Times New Roman" w:cs="Times New Roman"/>
          <w:sz w:val="32"/>
          <w:szCs w:val="32"/>
        </w:rPr>
        <w:t>项目区提质增效施工按照</w:t>
      </w:r>
      <w:bookmarkStart w:id="208" w:name="_Hlk157075915"/>
      <w:r>
        <w:rPr>
          <w:rFonts w:ascii="Times New Roman" w:hAnsi="Times New Roman" w:cs="Times New Roman"/>
          <w:sz w:val="32"/>
          <w:szCs w:val="32"/>
        </w:rPr>
        <w:t>《临沧坚果提质增效技术规程》1.0版的标准</w:t>
      </w:r>
      <w:bookmarkEnd w:id="208"/>
      <w:r>
        <w:rPr>
          <w:rFonts w:ascii="Times New Roman" w:hAnsi="Times New Roman" w:cs="Times New Roman"/>
          <w:sz w:val="32"/>
          <w:szCs w:val="32"/>
        </w:rPr>
        <w:t>，按期实施保花保果、整形修剪、施肥、绿色防控等提质增效工作。具体提质增效措施进行详见临沧坚果投产树高产栽培关键技术周年管理挂历图</w:t>
      </w:r>
      <w:bookmarkEnd w:id="207"/>
      <w:r>
        <w:rPr>
          <w:rFonts w:ascii="Times New Roman" w:hAnsi="Times New Roman" w:cs="Times New Roman"/>
          <w:sz w:val="32"/>
          <w:szCs w:val="32"/>
        </w:rPr>
        <w:t>。</w:t>
      </w:r>
    </w:p>
    <w:p w14:paraId="7D6BF7B8">
      <w:pPr>
        <w:pStyle w:val="4"/>
        <w:spacing w:line="560" w:lineRule="exact"/>
        <w:ind w:left="0" w:leftChars="0" w:right="0" w:rightChars="0"/>
        <w:rPr>
          <w:rFonts w:ascii="Times New Roman" w:hAnsi="Times New Roman" w:eastAsia="方正仿宋_GBK" w:cs="Times New Roman"/>
          <w:sz w:val="32"/>
          <w:szCs w:val="32"/>
        </w:rPr>
      </w:pPr>
      <w:bookmarkStart w:id="209" w:name="_Toc157090925"/>
      <w:bookmarkStart w:id="210" w:name="_Toc14379"/>
      <w:bookmarkStart w:id="211" w:name="_Toc157090760"/>
      <w:bookmarkStart w:id="212" w:name="_Hlk157178884"/>
      <w:r>
        <w:rPr>
          <w:rFonts w:ascii="Times New Roman" w:hAnsi="Times New Roman" w:eastAsia="方正仿宋_GBK" w:cs="Times New Roman"/>
          <w:bCs/>
          <w:sz w:val="32"/>
          <w:szCs w:val="32"/>
        </w:rPr>
        <w:t>6.3项目验收</w:t>
      </w:r>
      <w:r>
        <w:rPr>
          <w:rFonts w:ascii="Times New Roman" w:hAnsi="Times New Roman" w:eastAsia="方正仿宋_GBK" w:cs="Times New Roman"/>
          <w:sz w:val="32"/>
          <w:szCs w:val="32"/>
        </w:rPr>
        <w:t>（2024.12）</w:t>
      </w:r>
      <w:bookmarkEnd w:id="209"/>
      <w:bookmarkEnd w:id="210"/>
      <w:bookmarkEnd w:id="211"/>
    </w:p>
    <w:p w14:paraId="5C7DF401">
      <w:pPr>
        <w:widowControl/>
        <w:ind w:firstLine="640" w:firstLineChars="200"/>
        <w:rPr>
          <w:rFonts w:ascii="Times New Roman" w:hAnsi="Times New Roman" w:cs="Times New Roman"/>
          <w:sz w:val="32"/>
          <w:szCs w:val="32"/>
        </w:rPr>
      </w:pPr>
      <w:bookmarkStart w:id="213" w:name="_Toc157090761"/>
      <w:bookmarkStart w:id="214" w:name="_Toc157090926"/>
      <w:r>
        <w:rPr>
          <w:rFonts w:ascii="Times New Roman" w:hAnsi="Times New Roman" w:cs="Times New Roman"/>
          <w:sz w:val="32"/>
          <w:szCs w:val="32"/>
        </w:rPr>
        <w:t>施工方全面完成项目的所有工程量，并完成自检自查，确定项目实施图斑，编制</w:t>
      </w:r>
      <w:bookmarkStart w:id="215" w:name="_Hlk161062136"/>
      <w:r>
        <w:rPr>
          <w:rFonts w:ascii="Times New Roman" w:hAnsi="Times New Roman" w:cs="Times New Roman"/>
          <w:sz w:val="32"/>
          <w:szCs w:val="32"/>
        </w:rPr>
        <w:t>项目完工报告和验收申请上报项目主管单位</w:t>
      </w:r>
      <w:bookmarkEnd w:id="215"/>
      <w:r>
        <w:rPr>
          <w:rFonts w:ascii="Times New Roman" w:hAnsi="Times New Roman" w:cs="Times New Roman"/>
          <w:sz w:val="32"/>
          <w:szCs w:val="32"/>
        </w:rPr>
        <w:t>，项目主管单位组织县乡技术人员按照项目方案及项目完成图斑范围开展全面检查验收。</w:t>
      </w:r>
    </w:p>
    <w:p w14:paraId="3BE0E1F6">
      <w:pPr>
        <w:pStyle w:val="4"/>
        <w:spacing w:line="560" w:lineRule="exact"/>
        <w:ind w:left="0" w:leftChars="0" w:right="0" w:rightChars="0"/>
        <w:rPr>
          <w:rFonts w:ascii="Times New Roman" w:hAnsi="Times New Roman" w:eastAsia="方正仿宋_GBK" w:cs="Times New Roman"/>
          <w:b w:val="0"/>
          <w:sz w:val="32"/>
          <w:szCs w:val="32"/>
        </w:rPr>
      </w:pPr>
      <w:bookmarkStart w:id="216" w:name="_Toc17458"/>
      <w:r>
        <w:rPr>
          <w:rFonts w:ascii="Times New Roman" w:hAnsi="Times New Roman" w:eastAsia="方正仿宋_GBK" w:cs="Times New Roman"/>
          <w:sz w:val="32"/>
          <w:szCs w:val="32"/>
        </w:rPr>
        <w:t>6.</w:t>
      </w:r>
      <w:r>
        <w:rPr>
          <w:rFonts w:ascii="Times New Roman" w:hAnsi="Times New Roman" w:eastAsia="方正仿宋_GBK" w:cs="Times New Roman"/>
          <w:b w:val="0"/>
          <w:sz w:val="32"/>
          <w:szCs w:val="32"/>
        </w:rPr>
        <w:t>4</w:t>
      </w:r>
      <w:bookmarkEnd w:id="213"/>
      <w:bookmarkEnd w:id="214"/>
      <w:bookmarkStart w:id="217" w:name="_Toc157090927"/>
      <w:bookmarkStart w:id="218" w:name="_Toc157090762"/>
      <w:r>
        <w:rPr>
          <w:rFonts w:ascii="Times New Roman" w:hAnsi="Times New Roman" w:eastAsia="方正仿宋_GBK" w:cs="Times New Roman"/>
          <w:sz w:val="32"/>
          <w:szCs w:val="32"/>
        </w:rPr>
        <w:t>后续管护阶段（2024.05-2025.12）</w:t>
      </w:r>
      <w:bookmarkEnd w:id="216"/>
      <w:bookmarkEnd w:id="217"/>
      <w:bookmarkEnd w:id="218"/>
    </w:p>
    <w:p w14:paraId="47004051">
      <w:pPr>
        <w:widowControl/>
        <w:ind w:firstLine="640" w:firstLineChars="200"/>
        <w:rPr>
          <w:rFonts w:ascii="Times New Roman" w:hAnsi="Times New Roman" w:cs="Times New Roman"/>
          <w:sz w:val="32"/>
          <w:szCs w:val="32"/>
        </w:rPr>
      </w:pPr>
      <w:r>
        <w:rPr>
          <w:rFonts w:ascii="Times New Roman" w:hAnsi="Times New Roman" w:cs="Times New Roman"/>
          <w:sz w:val="32"/>
          <w:szCs w:val="32"/>
        </w:rPr>
        <w:t>由项目乡镇组织群众继续对项目区按照《临沧坚果提质增效技术规程》1.0版、《输水供水设施工程技术规范》（GB/T20203-2017）及《灌溉与排水工程设计标准》（GB50288-2018）技术规程进行管护。</w:t>
      </w:r>
      <w:bookmarkStart w:id="219" w:name="_Toc26553"/>
      <w:r>
        <w:rPr>
          <w:rFonts w:ascii="Times New Roman" w:hAnsi="Times New Roman" w:cs="Times New Roman"/>
          <w:sz w:val="32"/>
          <w:szCs w:val="32"/>
        </w:rPr>
        <w:t>并由乡镇继续组织提质增效推广带动工作。</w:t>
      </w:r>
    </w:p>
    <w:bookmarkEnd w:id="212"/>
    <w:p w14:paraId="428970A0">
      <w:pPr>
        <w:pStyle w:val="3"/>
        <w:spacing w:line="560" w:lineRule="exact"/>
        <w:ind w:left="0" w:leftChars="0" w:right="0" w:rightChars="0"/>
        <w:jc w:val="both"/>
        <w:rPr>
          <w:rFonts w:ascii="Times New Roman" w:hAnsi="Times New Roman" w:eastAsia="方正仿宋_GBK" w:cs="Times New Roman"/>
          <w:szCs w:val="32"/>
        </w:rPr>
      </w:pPr>
      <w:bookmarkStart w:id="220" w:name="_Toc5463"/>
      <w:bookmarkStart w:id="221" w:name="_Toc157090928"/>
      <w:bookmarkStart w:id="222" w:name="_Toc157090763"/>
      <w:r>
        <w:rPr>
          <w:rFonts w:ascii="Times New Roman" w:hAnsi="Times New Roman" w:eastAsia="方正仿宋_GBK" w:cs="Times New Roman"/>
          <w:szCs w:val="32"/>
        </w:rPr>
        <w:t>7.投资概算及效益分析</w:t>
      </w:r>
      <w:bookmarkEnd w:id="220"/>
      <w:bookmarkEnd w:id="221"/>
      <w:bookmarkEnd w:id="222"/>
    </w:p>
    <w:p w14:paraId="6E2CAEBA">
      <w:pPr>
        <w:pStyle w:val="4"/>
        <w:spacing w:line="560" w:lineRule="exact"/>
        <w:ind w:left="0" w:leftChars="0" w:right="0" w:rightChars="0"/>
        <w:rPr>
          <w:rFonts w:ascii="Times New Roman" w:hAnsi="Times New Roman" w:eastAsia="方正仿宋_GBK" w:cs="Times New Roman"/>
          <w:sz w:val="32"/>
          <w:szCs w:val="32"/>
        </w:rPr>
      </w:pPr>
      <w:bookmarkStart w:id="223" w:name="_Toc161068307"/>
      <w:bookmarkStart w:id="224" w:name="_Toc2149"/>
      <w:bookmarkStart w:id="225" w:name="_Toc157090929"/>
      <w:bookmarkStart w:id="226" w:name="_Toc157090764"/>
      <w:r>
        <w:rPr>
          <w:rFonts w:ascii="Times New Roman" w:hAnsi="Times New Roman" w:eastAsia="方正仿宋_GBK" w:cs="Times New Roman"/>
          <w:sz w:val="32"/>
          <w:szCs w:val="32"/>
        </w:rPr>
        <w:t>7.1技术经济指标</w:t>
      </w:r>
      <w:bookmarkEnd w:id="223"/>
      <w:bookmarkEnd w:id="224"/>
    </w:p>
    <w:p w14:paraId="1AE1CA7B">
      <w:pPr>
        <w:ind w:firstLine="560" w:firstLineChars="200"/>
        <w:rPr>
          <w:rFonts w:ascii="Times New Roman" w:hAnsi="Times New Roman" w:cs="Times New Roman"/>
          <w:szCs w:val="28"/>
        </w:rPr>
      </w:pPr>
      <w:r>
        <w:rPr>
          <w:rFonts w:ascii="Times New Roman" w:hAnsi="Times New Roman" w:cs="Times New Roman"/>
          <w:szCs w:val="28"/>
        </w:rPr>
        <w:t>根据目前市场行情及人工成本计算本项目各项经济技术指标如下：</w:t>
      </w:r>
    </w:p>
    <w:tbl>
      <w:tblPr>
        <w:tblStyle w:val="21"/>
        <w:tblW w:w="9158" w:type="dxa"/>
        <w:tblInd w:w="142" w:type="dxa"/>
        <w:tblLayout w:type="fixed"/>
        <w:tblCellMar>
          <w:top w:w="0" w:type="dxa"/>
          <w:left w:w="108" w:type="dxa"/>
          <w:bottom w:w="0" w:type="dxa"/>
          <w:right w:w="108" w:type="dxa"/>
        </w:tblCellMar>
      </w:tblPr>
      <w:tblGrid>
        <w:gridCol w:w="425"/>
        <w:gridCol w:w="2174"/>
        <w:gridCol w:w="924"/>
        <w:gridCol w:w="924"/>
        <w:gridCol w:w="4711"/>
      </w:tblGrid>
      <w:tr w14:paraId="7846171F">
        <w:tblPrEx>
          <w:tblCellMar>
            <w:top w:w="0" w:type="dxa"/>
            <w:left w:w="108" w:type="dxa"/>
            <w:bottom w:w="0" w:type="dxa"/>
            <w:right w:w="108" w:type="dxa"/>
          </w:tblCellMar>
        </w:tblPrEx>
        <w:trPr>
          <w:trHeight w:val="450" w:hRule="atLeast"/>
        </w:trPr>
        <w:tc>
          <w:tcPr>
            <w:tcW w:w="9158" w:type="dxa"/>
            <w:gridSpan w:val="5"/>
            <w:tcBorders>
              <w:top w:val="nil"/>
              <w:left w:val="nil"/>
              <w:bottom w:val="single" w:color="auto" w:sz="4" w:space="0"/>
              <w:right w:val="nil"/>
            </w:tcBorders>
            <w:shd w:val="clear" w:color="auto" w:fill="auto"/>
            <w:vAlign w:val="center"/>
          </w:tcPr>
          <w:p w14:paraId="25A90ED7">
            <w:pPr>
              <w:widowControl/>
              <w:spacing w:line="240" w:lineRule="auto"/>
              <w:jc w:val="center"/>
              <w:rPr>
                <w:rFonts w:ascii="Times New Roman" w:hAnsi="Times New Roman" w:cs="Times New Roman"/>
                <w:kern w:val="0"/>
                <w:sz w:val="36"/>
                <w:szCs w:val="36"/>
              </w:rPr>
            </w:pPr>
            <w:r>
              <w:rPr>
                <w:rFonts w:ascii="Times New Roman" w:hAnsi="Times New Roman" w:cs="Times New Roman"/>
                <w:kern w:val="0"/>
                <w:sz w:val="36"/>
                <w:szCs w:val="36"/>
              </w:rPr>
              <w:t>澳洲坚果提质增效经济技术指标表</w:t>
            </w:r>
          </w:p>
        </w:tc>
      </w:tr>
      <w:tr w14:paraId="633E0391">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6A95413F">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序号</w:t>
            </w:r>
          </w:p>
        </w:tc>
        <w:tc>
          <w:tcPr>
            <w:tcW w:w="2174" w:type="dxa"/>
            <w:tcBorders>
              <w:top w:val="nil"/>
              <w:left w:val="nil"/>
              <w:bottom w:val="single" w:color="auto" w:sz="4" w:space="0"/>
              <w:right w:val="single" w:color="auto" w:sz="4" w:space="0"/>
            </w:tcBorders>
            <w:shd w:val="clear" w:color="000000" w:fill="FFFFFF"/>
            <w:vAlign w:val="center"/>
          </w:tcPr>
          <w:p w14:paraId="7D909D31">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项目</w:t>
            </w:r>
          </w:p>
        </w:tc>
        <w:tc>
          <w:tcPr>
            <w:tcW w:w="924" w:type="dxa"/>
            <w:tcBorders>
              <w:top w:val="nil"/>
              <w:left w:val="nil"/>
              <w:bottom w:val="single" w:color="auto" w:sz="4" w:space="0"/>
              <w:right w:val="single" w:color="auto" w:sz="4" w:space="0"/>
            </w:tcBorders>
            <w:shd w:val="clear" w:color="000000" w:fill="FFFFFF"/>
            <w:vAlign w:val="center"/>
          </w:tcPr>
          <w:p w14:paraId="0E3D47C8">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单位</w:t>
            </w:r>
          </w:p>
        </w:tc>
        <w:tc>
          <w:tcPr>
            <w:tcW w:w="924" w:type="dxa"/>
            <w:tcBorders>
              <w:top w:val="nil"/>
              <w:left w:val="nil"/>
              <w:bottom w:val="single" w:color="auto" w:sz="4" w:space="0"/>
              <w:right w:val="single" w:color="auto" w:sz="4" w:space="0"/>
            </w:tcBorders>
            <w:shd w:val="clear" w:color="000000" w:fill="FFFFFF"/>
            <w:vAlign w:val="center"/>
          </w:tcPr>
          <w:p w14:paraId="4F8C4EB0">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单价(元)</w:t>
            </w:r>
          </w:p>
        </w:tc>
        <w:tc>
          <w:tcPr>
            <w:tcW w:w="4711" w:type="dxa"/>
            <w:tcBorders>
              <w:top w:val="nil"/>
              <w:left w:val="nil"/>
              <w:bottom w:val="single" w:color="auto" w:sz="4" w:space="0"/>
              <w:right w:val="single" w:color="auto" w:sz="4" w:space="0"/>
            </w:tcBorders>
            <w:shd w:val="clear" w:color="000000" w:fill="FFFFFF"/>
            <w:vAlign w:val="center"/>
          </w:tcPr>
          <w:p w14:paraId="3D44781B">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备  注</w:t>
            </w:r>
          </w:p>
        </w:tc>
      </w:tr>
      <w:tr w14:paraId="22E39A10">
        <w:tblPrEx>
          <w:tblCellMar>
            <w:top w:w="0" w:type="dxa"/>
            <w:left w:w="108" w:type="dxa"/>
            <w:bottom w:w="0" w:type="dxa"/>
            <w:right w:w="108" w:type="dxa"/>
          </w:tblCellMar>
        </w:tblPrEx>
        <w:trPr>
          <w:trHeight w:val="30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3EA7BC6C">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174" w:type="dxa"/>
            <w:tcBorders>
              <w:top w:val="nil"/>
              <w:left w:val="nil"/>
              <w:bottom w:val="single" w:color="auto" w:sz="4" w:space="0"/>
              <w:right w:val="single" w:color="auto" w:sz="4" w:space="0"/>
            </w:tcBorders>
            <w:shd w:val="clear" w:color="000000" w:fill="FFFFFF"/>
            <w:vAlign w:val="center"/>
          </w:tcPr>
          <w:p w14:paraId="2BCCC9BC">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核心示范区修剪工</w:t>
            </w:r>
          </w:p>
        </w:tc>
        <w:tc>
          <w:tcPr>
            <w:tcW w:w="924" w:type="dxa"/>
            <w:tcBorders>
              <w:top w:val="nil"/>
              <w:left w:val="nil"/>
              <w:bottom w:val="single" w:color="auto" w:sz="4" w:space="0"/>
              <w:right w:val="single" w:color="auto" w:sz="4" w:space="0"/>
            </w:tcBorders>
            <w:shd w:val="clear" w:color="000000" w:fill="FFFFFF"/>
            <w:vAlign w:val="center"/>
          </w:tcPr>
          <w:p w14:paraId="6A413539">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工日/亩</w:t>
            </w:r>
          </w:p>
        </w:tc>
        <w:tc>
          <w:tcPr>
            <w:tcW w:w="924" w:type="dxa"/>
            <w:tcBorders>
              <w:top w:val="nil"/>
              <w:left w:val="nil"/>
              <w:bottom w:val="single" w:color="auto" w:sz="4" w:space="0"/>
              <w:right w:val="single" w:color="auto" w:sz="4" w:space="0"/>
            </w:tcBorders>
            <w:shd w:val="clear" w:color="000000" w:fill="FFFFFF"/>
            <w:vAlign w:val="center"/>
          </w:tcPr>
          <w:p w14:paraId="12DD29B3">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300</w:t>
            </w:r>
          </w:p>
        </w:tc>
        <w:tc>
          <w:tcPr>
            <w:tcW w:w="4711" w:type="dxa"/>
            <w:tcBorders>
              <w:top w:val="nil"/>
              <w:left w:val="nil"/>
              <w:bottom w:val="single" w:color="auto" w:sz="4" w:space="0"/>
              <w:right w:val="single" w:color="auto" w:sz="4" w:space="0"/>
            </w:tcBorders>
            <w:shd w:val="clear" w:color="000000" w:fill="FFFFFF"/>
            <w:vAlign w:val="center"/>
          </w:tcPr>
          <w:p w14:paraId="2CE5B16F">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重修剪，含修剪物处理</w:t>
            </w:r>
          </w:p>
        </w:tc>
      </w:tr>
      <w:tr w14:paraId="597C842F">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5AA033DA">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2174" w:type="dxa"/>
            <w:tcBorders>
              <w:top w:val="nil"/>
              <w:left w:val="nil"/>
              <w:bottom w:val="single" w:color="auto" w:sz="4" w:space="0"/>
              <w:right w:val="single" w:color="auto" w:sz="4" w:space="0"/>
            </w:tcBorders>
            <w:shd w:val="clear" w:color="000000" w:fill="FFFFFF"/>
            <w:vAlign w:val="center"/>
          </w:tcPr>
          <w:p w14:paraId="00EDCF81">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修 剪</w:t>
            </w:r>
          </w:p>
        </w:tc>
        <w:tc>
          <w:tcPr>
            <w:tcW w:w="924" w:type="dxa"/>
            <w:tcBorders>
              <w:top w:val="nil"/>
              <w:left w:val="nil"/>
              <w:bottom w:val="single" w:color="auto" w:sz="4" w:space="0"/>
              <w:right w:val="single" w:color="auto" w:sz="4" w:space="0"/>
            </w:tcBorders>
            <w:shd w:val="clear" w:color="000000" w:fill="FFFFFF"/>
            <w:vAlign w:val="center"/>
          </w:tcPr>
          <w:p w14:paraId="0EE7BBDC">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亩</w:t>
            </w:r>
          </w:p>
        </w:tc>
        <w:tc>
          <w:tcPr>
            <w:tcW w:w="924" w:type="dxa"/>
            <w:tcBorders>
              <w:top w:val="nil"/>
              <w:left w:val="nil"/>
              <w:bottom w:val="single" w:color="auto" w:sz="4" w:space="0"/>
              <w:right w:val="single" w:color="auto" w:sz="4" w:space="0"/>
            </w:tcBorders>
            <w:shd w:val="clear" w:color="000000" w:fill="FFFFFF"/>
            <w:vAlign w:val="center"/>
          </w:tcPr>
          <w:p w14:paraId="369CEB51">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80</w:t>
            </w:r>
          </w:p>
        </w:tc>
        <w:tc>
          <w:tcPr>
            <w:tcW w:w="4711" w:type="dxa"/>
            <w:tcBorders>
              <w:top w:val="nil"/>
              <w:left w:val="nil"/>
              <w:bottom w:val="single" w:color="auto" w:sz="4" w:space="0"/>
              <w:right w:val="single" w:color="auto" w:sz="4" w:space="0"/>
            </w:tcBorders>
            <w:shd w:val="clear" w:color="000000" w:fill="FFFFFF"/>
            <w:vAlign w:val="center"/>
          </w:tcPr>
          <w:p w14:paraId="4FC9247E">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 xml:space="preserve">一般修剪 </w:t>
            </w:r>
          </w:p>
        </w:tc>
      </w:tr>
      <w:tr w14:paraId="67968597">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4DD09DB5">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2174" w:type="dxa"/>
            <w:tcBorders>
              <w:top w:val="nil"/>
              <w:left w:val="nil"/>
              <w:bottom w:val="single" w:color="auto" w:sz="4" w:space="0"/>
              <w:right w:val="single" w:color="auto" w:sz="4" w:space="0"/>
            </w:tcBorders>
            <w:shd w:val="clear" w:color="000000" w:fill="FFFFFF"/>
            <w:vAlign w:val="center"/>
          </w:tcPr>
          <w:p w14:paraId="1526ADD7">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土壤施肥用工</w:t>
            </w:r>
          </w:p>
        </w:tc>
        <w:tc>
          <w:tcPr>
            <w:tcW w:w="924" w:type="dxa"/>
            <w:tcBorders>
              <w:top w:val="nil"/>
              <w:left w:val="nil"/>
              <w:bottom w:val="single" w:color="auto" w:sz="4" w:space="0"/>
              <w:right w:val="single" w:color="auto" w:sz="4" w:space="0"/>
            </w:tcBorders>
            <w:shd w:val="clear" w:color="000000" w:fill="FFFFFF"/>
            <w:vAlign w:val="center"/>
          </w:tcPr>
          <w:p w14:paraId="1FFAD036">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工日/亩</w:t>
            </w:r>
          </w:p>
        </w:tc>
        <w:tc>
          <w:tcPr>
            <w:tcW w:w="924" w:type="dxa"/>
            <w:tcBorders>
              <w:top w:val="nil"/>
              <w:left w:val="nil"/>
              <w:bottom w:val="single" w:color="auto" w:sz="4" w:space="0"/>
              <w:right w:val="single" w:color="auto" w:sz="4" w:space="0"/>
            </w:tcBorders>
            <w:shd w:val="clear" w:color="000000" w:fill="FFFFFF"/>
            <w:vAlign w:val="center"/>
          </w:tcPr>
          <w:p w14:paraId="6A29E63D">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150</w:t>
            </w:r>
          </w:p>
        </w:tc>
        <w:tc>
          <w:tcPr>
            <w:tcW w:w="4711" w:type="dxa"/>
            <w:tcBorders>
              <w:top w:val="nil"/>
              <w:left w:val="nil"/>
              <w:bottom w:val="single" w:color="auto" w:sz="4" w:space="0"/>
              <w:right w:val="single" w:color="auto" w:sz="4" w:space="0"/>
            </w:tcBorders>
            <w:shd w:val="clear" w:color="000000" w:fill="FFFFFF"/>
            <w:vAlign w:val="center"/>
          </w:tcPr>
          <w:p w14:paraId="72B6E04D">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r>
      <w:tr w14:paraId="0010B744">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0866C3C8">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2174" w:type="dxa"/>
            <w:tcBorders>
              <w:top w:val="nil"/>
              <w:left w:val="nil"/>
              <w:bottom w:val="single" w:color="auto" w:sz="4" w:space="0"/>
              <w:right w:val="single" w:color="auto" w:sz="4" w:space="0"/>
            </w:tcBorders>
            <w:shd w:val="clear" w:color="000000" w:fill="FFFFFF"/>
            <w:vAlign w:val="center"/>
          </w:tcPr>
          <w:p w14:paraId="7871E79C">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有机肥</w:t>
            </w:r>
          </w:p>
        </w:tc>
        <w:tc>
          <w:tcPr>
            <w:tcW w:w="924" w:type="dxa"/>
            <w:tcBorders>
              <w:top w:val="nil"/>
              <w:left w:val="nil"/>
              <w:bottom w:val="single" w:color="auto" w:sz="4" w:space="0"/>
              <w:right w:val="single" w:color="auto" w:sz="4" w:space="0"/>
            </w:tcBorders>
            <w:shd w:val="clear" w:color="000000" w:fill="FFFFFF"/>
            <w:vAlign w:val="center"/>
          </w:tcPr>
          <w:p w14:paraId="3C77DADB">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 xml:space="preserve">kg </w:t>
            </w:r>
          </w:p>
        </w:tc>
        <w:tc>
          <w:tcPr>
            <w:tcW w:w="924" w:type="dxa"/>
            <w:tcBorders>
              <w:top w:val="nil"/>
              <w:left w:val="nil"/>
              <w:bottom w:val="single" w:color="auto" w:sz="4" w:space="0"/>
              <w:right w:val="single" w:color="auto" w:sz="4" w:space="0"/>
            </w:tcBorders>
            <w:shd w:val="clear" w:color="000000" w:fill="FFFFFF"/>
            <w:vAlign w:val="center"/>
          </w:tcPr>
          <w:p w14:paraId="6231FF2E">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1.6</w:t>
            </w:r>
          </w:p>
        </w:tc>
        <w:tc>
          <w:tcPr>
            <w:tcW w:w="4711" w:type="dxa"/>
            <w:tcBorders>
              <w:top w:val="nil"/>
              <w:left w:val="nil"/>
              <w:bottom w:val="single" w:color="auto" w:sz="4" w:space="0"/>
              <w:right w:val="single" w:color="auto" w:sz="4" w:space="0"/>
            </w:tcBorders>
            <w:shd w:val="clear" w:color="000000" w:fill="FFFFFF"/>
            <w:vAlign w:val="center"/>
          </w:tcPr>
          <w:p w14:paraId="46870105">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r>
      <w:tr w14:paraId="6C3E540C">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380ABCE5">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174" w:type="dxa"/>
            <w:tcBorders>
              <w:top w:val="nil"/>
              <w:left w:val="nil"/>
              <w:bottom w:val="single" w:color="auto" w:sz="4" w:space="0"/>
              <w:right w:val="single" w:color="auto" w:sz="4" w:space="0"/>
            </w:tcBorders>
            <w:shd w:val="clear" w:color="000000" w:fill="FFFFFF"/>
            <w:vAlign w:val="center"/>
          </w:tcPr>
          <w:p w14:paraId="4FBD251C">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复合肥</w:t>
            </w:r>
          </w:p>
        </w:tc>
        <w:tc>
          <w:tcPr>
            <w:tcW w:w="924" w:type="dxa"/>
            <w:tcBorders>
              <w:top w:val="nil"/>
              <w:left w:val="nil"/>
              <w:bottom w:val="single" w:color="auto" w:sz="4" w:space="0"/>
              <w:right w:val="single" w:color="auto" w:sz="4" w:space="0"/>
            </w:tcBorders>
            <w:shd w:val="clear" w:color="000000" w:fill="FFFFFF"/>
            <w:vAlign w:val="center"/>
          </w:tcPr>
          <w:p w14:paraId="75974514">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 xml:space="preserve">kg </w:t>
            </w:r>
          </w:p>
        </w:tc>
        <w:tc>
          <w:tcPr>
            <w:tcW w:w="924" w:type="dxa"/>
            <w:tcBorders>
              <w:top w:val="nil"/>
              <w:left w:val="nil"/>
              <w:bottom w:val="single" w:color="auto" w:sz="4" w:space="0"/>
              <w:right w:val="single" w:color="auto" w:sz="4" w:space="0"/>
            </w:tcBorders>
            <w:shd w:val="clear" w:color="000000" w:fill="FFFFFF"/>
            <w:vAlign w:val="center"/>
          </w:tcPr>
          <w:p w14:paraId="07AE9519">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4711" w:type="dxa"/>
            <w:tcBorders>
              <w:top w:val="nil"/>
              <w:left w:val="nil"/>
              <w:bottom w:val="single" w:color="auto" w:sz="4" w:space="0"/>
              <w:right w:val="single" w:color="auto" w:sz="4" w:space="0"/>
            </w:tcBorders>
            <w:shd w:val="clear" w:color="000000" w:fill="FFFFFF"/>
            <w:vAlign w:val="center"/>
          </w:tcPr>
          <w:p w14:paraId="1910FD11">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r>
      <w:tr w14:paraId="04613804">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15768395">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2174" w:type="dxa"/>
            <w:tcBorders>
              <w:top w:val="nil"/>
              <w:left w:val="nil"/>
              <w:bottom w:val="single" w:color="auto" w:sz="4" w:space="0"/>
              <w:right w:val="single" w:color="auto" w:sz="4" w:space="0"/>
            </w:tcBorders>
            <w:shd w:val="clear" w:color="000000" w:fill="FFFFFF"/>
            <w:vAlign w:val="center"/>
          </w:tcPr>
          <w:p w14:paraId="135F4BA4">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无人机保花保果</w:t>
            </w:r>
          </w:p>
        </w:tc>
        <w:tc>
          <w:tcPr>
            <w:tcW w:w="924" w:type="dxa"/>
            <w:tcBorders>
              <w:top w:val="nil"/>
              <w:left w:val="nil"/>
              <w:bottom w:val="single" w:color="auto" w:sz="4" w:space="0"/>
              <w:right w:val="single" w:color="auto" w:sz="4" w:space="0"/>
            </w:tcBorders>
            <w:shd w:val="clear" w:color="000000" w:fill="FFFFFF"/>
            <w:vAlign w:val="center"/>
          </w:tcPr>
          <w:p w14:paraId="5671763E">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亩</w:t>
            </w:r>
          </w:p>
        </w:tc>
        <w:tc>
          <w:tcPr>
            <w:tcW w:w="924" w:type="dxa"/>
            <w:tcBorders>
              <w:top w:val="nil"/>
              <w:left w:val="nil"/>
              <w:bottom w:val="single" w:color="auto" w:sz="4" w:space="0"/>
              <w:right w:val="single" w:color="auto" w:sz="4" w:space="0"/>
            </w:tcBorders>
            <w:shd w:val="clear" w:color="000000" w:fill="FFFFFF"/>
            <w:vAlign w:val="center"/>
          </w:tcPr>
          <w:p w14:paraId="6198F983">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80</w:t>
            </w:r>
          </w:p>
        </w:tc>
        <w:tc>
          <w:tcPr>
            <w:tcW w:w="4711" w:type="dxa"/>
            <w:tcBorders>
              <w:top w:val="nil"/>
              <w:left w:val="nil"/>
              <w:bottom w:val="single" w:color="auto" w:sz="4" w:space="0"/>
              <w:right w:val="single" w:color="auto" w:sz="4" w:space="0"/>
            </w:tcBorders>
            <w:shd w:val="clear" w:color="000000" w:fill="FFFFFF"/>
            <w:vAlign w:val="center"/>
          </w:tcPr>
          <w:p w14:paraId="2CBB6BB7">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两次（含药肥丙酰芸苔素内酯.氨基酸.流体硼）</w:t>
            </w:r>
          </w:p>
        </w:tc>
      </w:tr>
      <w:tr w14:paraId="58876D63">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7B10B890">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2174" w:type="dxa"/>
            <w:tcBorders>
              <w:top w:val="nil"/>
              <w:left w:val="nil"/>
              <w:bottom w:val="single" w:color="auto" w:sz="4" w:space="0"/>
              <w:right w:val="single" w:color="auto" w:sz="4" w:space="0"/>
            </w:tcBorders>
            <w:shd w:val="clear" w:color="000000" w:fill="FFFFFF"/>
            <w:vAlign w:val="center"/>
          </w:tcPr>
          <w:p w14:paraId="6CE9568D">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补水设备</w:t>
            </w:r>
          </w:p>
        </w:tc>
        <w:tc>
          <w:tcPr>
            <w:tcW w:w="924" w:type="dxa"/>
            <w:tcBorders>
              <w:top w:val="nil"/>
              <w:left w:val="nil"/>
              <w:bottom w:val="single" w:color="auto" w:sz="4" w:space="0"/>
              <w:right w:val="single" w:color="auto" w:sz="4" w:space="0"/>
            </w:tcBorders>
            <w:shd w:val="clear" w:color="000000" w:fill="FFFFFF"/>
            <w:vAlign w:val="center"/>
          </w:tcPr>
          <w:p w14:paraId="44805172">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亩</w:t>
            </w:r>
          </w:p>
        </w:tc>
        <w:tc>
          <w:tcPr>
            <w:tcW w:w="924" w:type="dxa"/>
            <w:tcBorders>
              <w:top w:val="nil"/>
              <w:left w:val="nil"/>
              <w:bottom w:val="single" w:color="auto" w:sz="4" w:space="0"/>
              <w:right w:val="single" w:color="auto" w:sz="4" w:space="0"/>
            </w:tcBorders>
            <w:shd w:val="clear" w:color="000000" w:fill="FFFFFF"/>
            <w:vAlign w:val="center"/>
          </w:tcPr>
          <w:p w14:paraId="4A22E8B0">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1100</w:t>
            </w:r>
          </w:p>
        </w:tc>
        <w:tc>
          <w:tcPr>
            <w:tcW w:w="4711" w:type="dxa"/>
            <w:tcBorders>
              <w:top w:val="nil"/>
              <w:left w:val="nil"/>
              <w:bottom w:val="single" w:color="auto" w:sz="4" w:space="0"/>
              <w:right w:val="single" w:color="auto" w:sz="4" w:space="0"/>
            </w:tcBorders>
            <w:shd w:val="clear" w:color="000000" w:fill="FFFFFF"/>
            <w:vAlign w:val="center"/>
          </w:tcPr>
          <w:p w14:paraId="7EEEBA5A">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r>
      <w:tr w14:paraId="1CEDF693">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39DB39BF">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2174" w:type="dxa"/>
            <w:tcBorders>
              <w:top w:val="nil"/>
              <w:left w:val="nil"/>
              <w:bottom w:val="single" w:color="auto" w:sz="4" w:space="0"/>
              <w:right w:val="single" w:color="auto" w:sz="4" w:space="0"/>
            </w:tcBorders>
            <w:shd w:val="clear" w:color="000000" w:fill="FFFFFF"/>
            <w:vAlign w:val="center"/>
          </w:tcPr>
          <w:p w14:paraId="4E2CACB4">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杀虫灯</w:t>
            </w:r>
          </w:p>
        </w:tc>
        <w:tc>
          <w:tcPr>
            <w:tcW w:w="924" w:type="dxa"/>
            <w:tcBorders>
              <w:top w:val="nil"/>
              <w:left w:val="nil"/>
              <w:bottom w:val="single" w:color="auto" w:sz="4" w:space="0"/>
              <w:right w:val="single" w:color="auto" w:sz="4" w:space="0"/>
            </w:tcBorders>
            <w:shd w:val="clear" w:color="000000" w:fill="FFFFFF"/>
            <w:vAlign w:val="center"/>
          </w:tcPr>
          <w:p w14:paraId="26195AE7">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盏</w:t>
            </w:r>
          </w:p>
        </w:tc>
        <w:tc>
          <w:tcPr>
            <w:tcW w:w="924" w:type="dxa"/>
            <w:tcBorders>
              <w:top w:val="nil"/>
              <w:left w:val="nil"/>
              <w:bottom w:val="single" w:color="auto" w:sz="4" w:space="0"/>
              <w:right w:val="single" w:color="auto" w:sz="4" w:space="0"/>
            </w:tcBorders>
            <w:shd w:val="clear" w:color="000000" w:fill="FFFFFF"/>
            <w:vAlign w:val="center"/>
          </w:tcPr>
          <w:p w14:paraId="00587C48">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3200</w:t>
            </w:r>
          </w:p>
        </w:tc>
        <w:tc>
          <w:tcPr>
            <w:tcW w:w="4711" w:type="dxa"/>
            <w:tcBorders>
              <w:top w:val="nil"/>
              <w:left w:val="nil"/>
              <w:bottom w:val="single" w:color="auto" w:sz="4" w:space="0"/>
              <w:right w:val="single" w:color="auto" w:sz="4" w:space="0"/>
            </w:tcBorders>
            <w:shd w:val="clear" w:color="000000" w:fill="FFFFFF"/>
            <w:vAlign w:val="center"/>
          </w:tcPr>
          <w:p w14:paraId="4AB2924F">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r>
      <w:tr w14:paraId="10A816AD">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2380AC45">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9</w:t>
            </w:r>
          </w:p>
        </w:tc>
        <w:tc>
          <w:tcPr>
            <w:tcW w:w="2174" w:type="dxa"/>
            <w:tcBorders>
              <w:top w:val="nil"/>
              <w:left w:val="nil"/>
              <w:bottom w:val="single" w:color="auto" w:sz="4" w:space="0"/>
              <w:right w:val="single" w:color="auto" w:sz="4" w:space="0"/>
            </w:tcBorders>
            <w:shd w:val="clear" w:color="000000" w:fill="FFFFFF"/>
            <w:vAlign w:val="center"/>
          </w:tcPr>
          <w:p w14:paraId="7FDF4413">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蓝板</w:t>
            </w:r>
          </w:p>
        </w:tc>
        <w:tc>
          <w:tcPr>
            <w:tcW w:w="924" w:type="dxa"/>
            <w:tcBorders>
              <w:top w:val="nil"/>
              <w:left w:val="nil"/>
              <w:bottom w:val="single" w:color="auto" w:sz="4" w:space="0"/>
              <w:right w:val="single" w:color="auto" w:sz="4" w:space="0"/>
            </w:tcBorders>
            <w:shd w:val="clear" w:color="000000" w:fill="FFFFFF"/>
            <w:vAlign w:val="center"/>
          </w:tcPr>
          <w:p w14:paraId="05E13964">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亩</w:t>
            </w:r>
          </w:p>
        </w:tc>
        <w:tc>
          <w:tcPr>
            <w:tcW w:w="924" w:type="dxa"/>
            <w:tcBorders>
              <w:top w:val="nil"/>
              <w:left w:val="nil"/>
              <w:bottom w:val="single" w:color="auto" w:sz="4" w:space="0"/>
              <w:right w:val="single" w:color="auto" w:sz="4" w:space="0"/>
            </w:tcBorders>
            <w:shd w:val="clear" w:color="000000" w:fill="FFFFFF"/>
            <w:vAlign w:val="center"/>
          </w:tcPr>
          <w:p w14:paraId="5A7A3DC4">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120</w:t>
            </w:r>
          </w:p>
        </w:tc>
        <w:tc>
          <w:tcPr>
            <w:tcW w:w="4711" w:type="dxa"/>
            <w:tcBorders>
              <w:top w:val="nil"/>
              <w:left w:val="nil"/>
              <w:bottom w:val="single" w:color="auto" w:sz="4" w:space="0"/>
              <w:right w:val="single" w:color="auto" w:sz="4" w:space="0"/>
            </w:tcBorders>
            <w:shd w:val="clear" w:color="000000" w:fill="FFFFFF"/>
            <w:vAlign w:val="center"/>
          </w:tcPr>
          <w:p w14:paraId="756137FF">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r>
      <w:tr w14:paraId="2AA6F622">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402F6AD4">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10</w:t>
            </w:r>
          </w:p>
        </w:tc>
        <w:tc>
          <w:tcPr>
            <w:tcW w:w="2174" w:type="dxa"/>
            <w:tcBorders>
              <w:top w:val="nil"/>
              <w:left w:val="nil"/>
              <w:bottom w:val="single" w:color="auto" w:sz="4" w:space="0"/>
              <w:right w:val="single" w:color="auto" w:sz="4" w:space="0"/>
            </w:tcBorders>
            <w:shd w:val="clear" w:color="000000" w:fill="FFFFFF"/>
            <w:vAlign w:val="center"/>
          </w:tcPr>
          <w:p w14:paraId="54CC0E18">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鼠害防治</w:t>
            </w:r>
          </w:p>
        </w:tc>
        <w:tc>
          <w:tcPr>
            <w:tcW w:w="924" w:type="dxa"/>
            <w:tcBorders>
              <w:top w:val="nil"/>
              <w:left w:val="nil"/>
              <w:bottom w:val="single" w:color="auto" w:sz="4" w:space="0"/>
              <w:right w:val="single" w:color="auto" w:sz="4" w:space="0"/>
            </w:tcBorders>
            <w:shd w:val="clear" w:color="000000" w:fill="FFFFFF"/>
            <w:vAlign w:val="center"/>
          </w:tcPr>
          <w:p w14:paraId="053C365E">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亩</w:t>
            </w:r>
          </w:p>
        </w:tc>
        <w:tc>
          <w:tcPr>
            <w:tcW w:w="924" w:type="dxa"/>
            <w:tcBorders>
              <w:top w:val="nil"/>
              <w:left w:val="nil"/>
              <w:bottom w:val="single" w:color="auto" w:sz="4" w:space="0"/>
              <w:right w:val="single" w:color="auto" w:sz="4" w:space="0"/>
            </w:tcBorders>
            <w:shd w:val="clear" w:color="000000" w:fill="FFFFFF"/>
            <w:vAlign w:val="center"/>
          </w:tcPr>
          <w:p w14:paraId="41488659">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w:t>
            </w:r>
          </w:p>
        </w:tc>
        <w:tc>
          <w:tcPr>
            <w:tcW w:w="4711" w:type="dxa"/>
            <w:tcBorders>
              <w:top w:val="nil"/>
              <w:left w:val="nil"/>
              <w:bottom w:val="single" w:color="auto" w:sz="4" w:space="0"/>
              <w:right w:val="single" w:color="auto" w:sz="4" w:space="0"/>
            </w:tcBorders>
            <w:shd w:val="clear" w:color="000000" w:fill="FFFFFF"/>
            <w:vAlign w:val="center"/>
          </w:tcPr>
          <w:p w14:paraId="6964740F">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r>
      <w:tr w14:paraId="00EA4740">
        <w:tblPrEx>
          <w:tblCellMar>
            <w:top w:w="0" w:type="dxa"/>
            <w:left w:w="108" w:type="dxa"/>
            <w:bottom w:w="0" w:type="dxa"/>
            <w:right w:w="108" w:type="dxa"/>
          </w:tblCellMar>
        </w:tblPrEx>
        <w:trPr>
          <w:trHeight w:val="27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14:paraId="3EC8DABD">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11</w:t>
            </w:r>
          </w:p>
        </w:tc>
        <w:tc>
          <w:tcPr>
            <w:tcW w:w="2174" w:type="dxa"/>
            <w:tcBorders>
              <w:top w:val="nil"/>
              <w:left w:val="nil"/>
              <w:bottom w:val="single" w:color="auto" w:sz="4" w:space="0"/>
              <w:right w:val="single" w:color="auto" w:sz="4" w:space="0"/>
            </w:tcBorders>
            <w:shd w:val="clear" w:color="000000" w:fill="FFFFFF"/>
            <w:vAlign w:val="center"/>
          </w:tcPr>
          <w:p w14:paraId="0FCF5D38">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其它药剂</w:t>
            </w:r>
          </w:p>
        </w:tc>
        <w:tc>
          <w:tcPr>
            <w:tcW w:w="924" w:type="dxa"/>
            <w:tcBorders>
              <w:top w:val="nil"/>
              <w:left w:val="nil"/>
              <w:bottom w:val="single" w:color="auto" w:sz="4" w:space="0"/>
              <w:right w:val="single" w:color="auto" w:sz="4" w:space="0"/>
            </w:tcBorders>
            <w:shd w:val="clear" w:color="000000" w:fill="FFFFFF"/>
            <w:vAlign w:val="center"/>
          </w:tcPr>
          <w:p w14:paraId="43E0F3E0">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亩</w:t>
            </w:r>
          </w:p>
        </w:tc>
        <w:tc>
          <w:tcPr>
            <w:tcW w:w="924" w:type="dxa"/>
            <w:tcBorders>
              <w:top w:val="nil"/>
              <w:left w:val="nil"/>
              <w:bottom w:val="single" w:color="auto" w:sz="4" w:space="0"/>
              <w:right w:val="single" w:color="auto" w:sz="4" w:space="0"/>
            </w:tcBorders>
            <w:shd w:val="clear" w:color="000000" w:fill="FFFFFF"/>
            <w:vAlign w:val="center"/>
          </w:tcPr>
          <w:p w14:paraId="7AB4A24D">
            <w:pPr>
              <w:widowControl/>
              <w:spacing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5-10</w:t>
            </w:r>
          </w:p>
        </w:tc>
        <w:tc>
          <w:tcPr>
            <w:tcW w:w="4711" w:type="dxa"/>
            <w:tcBorders>
              <w:top w:val="nil"/>
              <w:left w:val="nil"/>
              <w:bottom w:val="single" w:color="auto" w:sz="4" w:space="0"/>
              <w:right w:val="single" w:color="auto" w:sz="4" w:space="0"/>
            </w:tcBorders>
            <w:shd w:val="clear" w:color="000000" w:fill="FFFFFF"/>
            <w:vAlign w:val="center"/>
          </w:tcPr>
          <w:p w14:paraId="03639EC0">
            <w:pPr>
              <w:widowControl/>
              <w:spacing w:line="240" w:lineRule="auto"/>
              <w:jc w:val="left"/>
              <w:rPr>
                <w:rFonts w:ascii="Times New Roman" w:hAnsi="Times New Roman" w:cs="Times New Roman"/>
                <w:kern w:val="0"/>
                <w:sz w:val="20"/>
                <w:szCs w:val="20"/>
              </w:rPr>
            </w:pPr>
            <w:r>
              <w:rPr>
                <w:rFonts w:ascii="Times New Roman" w:hAnsi="Times New Roman" w:cs="Times New Roman"/>
                <w:kern w:val="0"/>
                <w:sz w:val="20"/>
                <w:szCs w:val="20"/>
              </w:rPr>
              <w:t>依据今年病虫害情况准备</w:t>
            </w:r>
          </w:p>
        </w:tc>
      </w:tr>
    </w:tbl>
    <w:p w14:paraId="2E280919">
      <w:pPr>
        <w:pStyle w:val="4"/>
        <w:spacing w:line="560" w:lineRule="exact"/>
        <w:ind w:left="0" w:leftChars="0" w:right="0" w:rightChars="0"/>
        <w:rPr>
          <w:rFonts w:ascii="Times New Roman" w:hAnsi="Times New Roman" w:eastAsia="方正仿宋_GBK" w:cs="Times New Roman"/>
          <w:b w:val="0"/>
          <w:sz w:val="32"/>
          <w:szCs w:val="32"/>
        </w:rPr>
      </w:pPr>
      <w:bookmarkStart w:id="227" w:name="_Toc26933"/>
      <w:r>
        <w:rPr>
          <w:rFonts w:ascii="Times New Roman" w:hAnsi="Times New Roman" w:eastAsia="方正仿宋_GBK" w:cs="Times New Roman"/>
          <w:sz w:val="32"/>
          <w:szCs w:val="32"/>
        </w:rPr>
        <w:t>7.2投资概算</w:t>
      </w:r>
      <w:bookmarkEnd w:id="225"/>
      <w:bookmarkEnd w:id="226"/>
      <w:bookmarkEnd w:id="227"/>
    </w:p>
    <w:p w14:paraId="53A535BA">
      <w:pPr>
        <w:widowControl/>
        <w:ind w:firstLine="640" w:firstLineChars="200"/>
        <w:rPr>
          <w:rFonts w:ascii="Times New Roman" w:hAnsi="Times New Roman" w:cs="Times New Roman"/>
          <w:kern w:val="0"/>
          <w:sz w:val="32"/>
          <w:szCs w:val="32"/>
          <w:lang w:bidi="ar"/>
        </w:rPr>
      </w:pPr>
      <w:r>
        <w:rPr>
          <w:rFonts w:ascii="Times New Roman" w:hAnsi="Times New Roman" w:cs="Times New Roman"/>
          <w:sz w:val="32"/>
          <w:szCs w:val="32"/>
        </w:rPr>
        <w:t>本项目建设总投资概算为260万元。其中：大棕箐核心示范区投资31.</w:t>
      </w:r>
      <w:r>
        <w:rPr>
          <w:rFonts w:hint="eastAsia" w:ascii="Times New Roman" w:hAnsi="Times New Roman" w:cs="Times New Roman"/>
          <w:sz w:val="32"/>
          <w:szCs w:val="32"/>
        </w:rPr>
        <w:t>1</w:t>
      </w:r>
      <w:r>
        <w:rPr>
          <w:rFonts w:ascii="Times New Roman" w:hAnsi="Times New Roman" w:cs="Times New Roman"/>
          <w:sz w:val="32"/>
          <w:szCs w:val="32"/>
        </w:rPr>
        <w:t>4万元，占总投资11.9</w:t>
      </w:r>
      <w:r>
        <w:rPr>
          <w:rFonts w:hint="eastAsia" w:ascii="Times New Roman" w:hAnsi="Times New Roman" w:cs="Times New Roman"/>
          <w:sz w:val="32"/>
          <w:szCs w:val="32"/>
        </w:rPr>
        <w:t>8</w:t>
      </w:r>
      <w:r>
        <w:rPr>
          <w:rFonts w:ascii="Times New Roman" w:hAnsi="Times New Roman" w:cs="Times New Roman"/>
          <w:sz w:val="32"/>
          <w:szCs w:val="32"/>
        </w:rPr>
        <w:t>%；班控山核心示范区投资13.46万元，占总投资5.18%；班控山其它示范基地投资</w:t>
      </w:r>
      <w:r>
        <w:rPr>
          <w:rFonts w:hint="eastAsia" w:ascii="Times New Roman" w:hAnsi="Times New Roman" w:cs="Times New Roman"/>
          <w:sz w:val="32"/>
          <w:szCs w:val="32"/>
        </w:rPr>
        <w:t>2</w:t>
      </w:r>
      <w:r>
        <w:rPr>
          <w:rFonts w:ascii="Times New Roman" w:hAnsi="Times New Roman" w:cs="Times New Roman"/>
          <w:sz w:val="32"/>
          <w:szCs w:val="32"/>
        </w:rPr>
        <w:t>6.</w:t>
      </w:r>
      <w:r>
        <w:rPr>
          <w:rFonts w:hint="eastAsia" w:ascii="Times New Roman" w:hAnsi="Times New Roman" w:cs="Times New Roman"/>
          <w:sz w:val="32"/>
          <w:szCs w:val="32"/>
        </w:rPr>
        <w:t>6</w:t>
      </w:r>
      <w:r>
        <w:rPr>
          <w:rFonts w:ascii="Times New Roman" w:hAnsi="Times New Roman" w:cs="Times New Roman"/>
          <w:sz w:val="32"/>
          <w:szCs w:val="32"/>
        </w:rPr>
        <w:t>万元，占总投资</w:t>
      </w:r>
      <w:r>
        <w:rPr>
          <w:rFonts w:hint="eastAsia" w:ascii="Times New Roman" w:hAnsi="Times New Roman" w:cs="Times New Roman"/>
          <w:sz w:val="32"/>
          <w:szCs w:val="32"/>
        </w:rPr>
        <w:t>10.23</w:t>
      </w:r>
      <w:r>
        <w:rPr>
          <w:rFonts w:ascii="Times New Roman" w:hAnsi="Times New Roman" w:cs="Times New Roman"/>
          <w:sz w:val="32"/>
          <w:szCs w:val="32"/>
        </w:rPr>
        <w:t>%；基地灌溉设施建设投资</w:t>
      </w:r>
      <w:r>
        <w:rPr>
          <w:rFonts w:hint="eastAsia" w:ascii="Times New Roman" w:hAnsi="Times New Roman" w:cs="Times New Roman"/>
          <w:sz w:val="32"/>
          <w:szCs w:val="32"/>
        </w:rPr>
        <w:t>188.8</w:t>
      </w:r>
      <w:r>
        <w:rPr>
          <w:rFonts w:ascii="Times New Roman" w:hAnsi="Times New Roman" w:cs="Times New Roman"/>
          <w:sz w:val="32"/>
          <w:szCs w:val="32"/>
        </w:rPr>
        <w:t>万元，占总投资</w:t>
      </w:r>
      <w:r>
        <w:rPr>
          <w:rFonts w:hint="eastAsia" w:ascii="Times New Roman" w:hAnsi="Times New Roman" w:cs="Times New Roman"/>
          <w:sz w:val="32"/>
          <w:szCs w:val="32"/>
        </w:rPr>
        <w:t>72.62</w:t>
      </w:r>
      <w:r>
        <w:rPr>
          <w:rFonts w:ascii="Times New Roman" w:hAnsi="Times New Roman" w:cs="Times New Roman"/>
          <w:sz w:val="32"/>
          <w:szCs w:val="32"/>
        </w:rPr>
        <w:t>%。</w:t>
      </w:r>
      <w:bookmarkEnd w:id="219"/>
      <w:bookmarkStart w:id="228" w:name="_Hlk161149708"/>
      <w:bookmarkStart w:id="229" w:name="_Hlk157179038"/>
      <w:bookmarkStart w:id="230" w:name="_Toc17304"/>
      <w:r>
        <w:rPr>
          <w:rFonts w:ascii="Times New Roman" w:hAnsi="Times New Roman" w:cs="Times New Roman"/>
          <w:sz w:val="32"/>
          <w:szCs w:val="32"/>
        </w:rPr>
        <w:t>按采购性质分：</w:t>
      </w:r>
      <w:bookmarkStart w:id="231" w:name="_Hlk162535440"/>
      <w:r>
        <w:rPr>
          <w:rFonts w:ascii="Times New Roman" w:hAnsi="Times New Roman" w:cs="Times New Roman"/>
          <w:sz w:val="32"/>
          <w:szCs w:val="32"/>
        </w:rPr>
        <w:t>服务类采购总投资</w:t>
      </w:r>
      <w:r>
        <w:rPr>
          <w:rFonts w:hint="eastAsia" w:ascii="Times New Roman" w:hAnsi="Times New Roman" w:cs="Times New Roman"/>
          <w:sz w:val="32"/>
          <w:szCs w:val="32"/>
        </w:rPr>
        <w:t>71.2</w:t>
      </w:r>
      <w:r>
        <w:rPr>
          <w:rFonts w:ascii="Times New Roman" w:hAnsi="Times New Roman" w:cs="Times New Roman"/>
          <w:sz w:val="32"/>
          <w:szCs w:val="32"/>
        </w:rPr>
        <w:t>万元，占总投资</w:t>
      </w:r>
      <w:r>
        <w:rPr>
          <w:rFonts w:hint="eastAsia" w:ascii="Times New Roman" w:hAnsi="Times New Roman" w:cs="Times New Roman"/>
          <w:sz w:val="32"/>
          <w:szCs w:val="32"/>
        </w:rPr>
        <w:t>27.38</w:t>
      </w:r>
      <w:r>
        <w:rPr>
          <w:rFonts w:ascii="Times New Roman" w:hAnsi="Times New Roman" w:cs="Times New Roman"/>
          <w:sz w:val="32"/>
          <w:szCs w:val="32"/>
        </w:rPr>
        <w:t>%，工程（水利工程）采购</w:t>
      </w:r>
      <w:r>
        <w:rPr>
          <w:rFonts w:hint="eastAsia" w:ascii="Times New Roman" w:hAnsi="Times New Roman" w:cs="Times New Roman"/>
          <w:sz w:val="32"/>
          <w:szCs w:val="32"/>
        </w:rPr>
        <w:t>188.8</w:t>
      </w:r>
      <w:r>
        <w:rPr>
          <w:rFonts w:ascii="Times New Roman" w:hAnsi="Times New Roman" w:cs="Times New Roman"/>
          <w:sz w:val="32"/>
          <w:szCs w:val="32"/>
        </w:rPr>
        <w:t>万元，占总投资的</w:t>
      </w:r>
      <w:r>
        <w:rPr>
          <w:rFonts w:hint="eastAsia" w:ascii="Times New Roman" w:hAnsi="Times New Roman" w:cs="Times New Roman"/>
          <w:sz w:val="32"/>
          <w:szCs w:val="32"/>
        </w:rPr>
        <w:t>72.62</w:t>
      </w:r>
      <w:r>
        <w:rPr>
          <w:rFonts w:ascii="Times New Roman" w:hAnsi="Times New Roman" w:cs="Times New Roman"/>
          <w:sz w:val="32"/>
          <w:szCs w:val="32"/>
        </w:rPr>
        <w:t>%。</w:t>
      </w:r>
      <w:bookmarkEnd w:id="231"/>
      <w:r>
        <w:rPr>
          <w:rFonts w:ascii="Times New Roman" w:hAnsi="Times New Roman" w:cs="Times New Roman"/>
          <w:sz w:val="32"/>
          <w:szCs w:val="32"/>
        </w:rPr>
        <w:t>投资概算详见附表1 “永德县大雪山乡2024年澳洲坚果提质增效项目投资概算表”。</w:t>
      </w:r>
      <w:bookmarkEnd w:id="228"/>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bookmarkEnd w:id="229"/>
    <w:p w14:paraId="20710FC1">
      <w:pPr>
        <w:pStyle w:val="4"/>
        <w:spacing w:line="560" w:lineRule="exact"/>
        <w:ind w:left="0" w:leftChars="0" w:right="0" w:rightChars="0"/>
        <w:rPr>
          <w:rFonts w:ascii="Times New Roman" w:hAnsi="Times New Roman" w:eastAsia="方正仿宋_GBK" w:cs="Times New Roman"/>
          <w:b w:val="0"/>
          <w:sz w:val="32"/>
          <w:szCs w:val="32"/>
        </w:rPr>
      </w:pPr>
      <w:bookmarkStart w:id="232" w:name="_Toc157090930"/>
      <w:bookmarkStart w:id="233" w:name="_Toc15264"/>
      <w:bookmarkStart w:id="234" w:name="_Toc374"/>
      <w:bookmarkStart w:id="235" w:name="_Toc4230"/>
      <w:bookmarkStart w:id="236" w:name="_Toc157090765"/>
      <w:r>
        <w:rPr>
          <w:rFonts w:ascii="Times New Roman" w:hAnsi="Times New Roman" w:eastAsia="方正仿宋_GBK" w:cs="Times New Roman"/>
          <w:sz w:val="32"/>
          <w:szCs w:val="32"/>
        </w:rPr>
        <w:t>7.3资金筹措</w:t>
      </w:r>
      <w:bookmarkEnd w:id="232"/>
      <w:bookmarkEnd w:id="233"/>
      <w:bookmarkEnd w:id="234"/>
      <w:bookmarkEnd w:id="235"/>
      <w:bookmarkEnd w:id="236"/>
      <w:r>
        <w:rPr>
          <w:rFonts w:ascii="Times New Roman" w:hAnsi="Times New Roman" w:eastAsia="方正仿宋_GBK" w:cs="Times New Roman"/>
          <w:sz w:val="32"/>
          <w:szCs w:val="32"/>
        </w:rPr>
        <w:t xml:space="preserve"> </w:t>
      </w:r>
    </w:p>
    <w:p w14:paraId="43BEBB34">
      <w:pPr>
        <w:widowControl/>
        <w:ind w:firstLine="640" w:firstLineChars="200"/>
        <w:rPr>
          <w:rFonts w:ascii="Times New Roman" w:hAnsi="Times New Roman" w:cs="Times New Roman"/>
          <w:sz w:val="32"/>
          <w:szCs w:val="32"/>
        </w:rPr>
      </w:pPr>
      <w:r>
        <w:rPr>
          <w:rFonts w:ascii="Times New Roman" w:hAnsi="Times New Roman" w:cs="Times New Roman"/>
          <w:sz w:val="32"/>
          <w:szCs w:val="32"/>
        </w:rPr>
        <w:t>项目计划总投资260万元，申请使用2024年中央财政衔接推进乡村振兴补助资金。</w:t>
      </w:r>
    </w:p>
    <w:p w14:paraId="767BD06D">
      <w:pPr>
        <w:pStyle w:val="4"/>
        <w:spacing w:line="560" w:lineRule="exact"/>
        <w:ind w:left="0" w:leftChars="0" w:right="0" w:rightChars="0"/>
        <w:rPr>
          <w:rFonts w:ascii="Times New Roman" w:hAnsi="Times New Roman" w:eastAsia="方正仿宋_GBK" w:cs="Times New Roman"/>
          <w:b w:val="0"/>
          <w:sz w:val="32"/>
          <w:szCs w:val="32"/>
        </w:rPr>
      </w:pPr>
      <w:bookmarkStart w:id="237" w:name="_Toc157090766"/>
      <w:bookmarkStart w:id="238" w:name="_Toc5695"/>
      <w:bookmarkStart w:id="239" w:name="_Toc157090931"/>
      <w:r>
        <w:rPr>
          <w:rFonts w:ascii="Times New Roman" w:hAnsi="Times New Roman" w:eastAsia="方正仿宋_GBK" w:cs="Times New Roman"/>
          <w:sz w:val="32"/>
          <w:szCs w:val="32"/>
        </w:rPr>
        <w:t>7.4效益分析</w:t>
      </w:r>
      <w:bookmarkEnd w:id="237"/>
      <w:bookmarkEnd w:id="238"/>
      <w:bookmarkEnd w:id="239"/>
    </w:p>
    <w:p w14:paraId="47B18DB2">
      <w:pPr>
        <w:widowControl/>
        <w:ind w:firstLine="640" w:firstLineChars="200"/>
        <w:rPr>
          <w:rFonts w:ascii="Times New Roman" w:hAnsi="Times New Roman" w:cs="Times New Roman"/>
          <w:sz w:val="32"/>
          <w:szCs w:val="32"/>
        </w:rPr>
      </w:pPr>
      <w:r>
        <w:rPr>
          <w:rFonts w:ascii="Times New Roman" w:hAnsi="Times New Roman" w:cs="Times New Roman"/>
          <w:sz w:val="32"/>
          <w:szCs w:val="32"/>
        </w:rPr>
        <w:t>通过项目的实施，以打造大棕箐、帮控山300亩核心示范基地及其他示范基地为主，在项目完成1200亩提质增效任务的同时，指导群众示范300亩，同时辐射带动周边近10000亩临沧坚果种植基地按照统一技术标准开展提质增效，大幅提升基地农业生产专业化、绿色化、现代化水平，实现基地从修剪、施肥、保花保果以及绿色防控等技术手段的同频共振，提高临沧坚果农业综合产值，最大限度增加果农的收入。</w:t>
      </w:r>
    </w:p>
    <w:p w14:paraId="1A4118A2">
      <w:pPr>
        <w:pStyle w:val="27"/>
        <w:widowControl/>
        <w:ind w:firstLine="627" w:firstLineChars="0"/>
        <w:rPr>
          <w:rFonts w:ascii="Times New Roman" w:hAnsi="Times New Roman" w:cs="Times New Roman"/>
          <w:b/>
          <w:bCs/>
          <w:kern w:val="0"/>
          <w:sz w:val="32"/>
          <w:szCs w:val="32"/>
          <w:lang w:bidi="ar"/>
        </w:rPr>
      </w:pPr>
      <w:r>
        <w:rPr>
          <w:rFonts w:ascii="Times New Roman" w:hAnsi="Times New Roman" w:cs="Times New Roman"/>
          <w:b/>
          <w:bCs/>
          <w:kern w:val="0"/>
          <w:sz w:val="32"/>
          <w:szCs w:val="32"/>
          <w:lang w:bidi="ar"/>
        </w:rPr>
        <w:t>1</w:t>
      </w:r>
      <w:r>
        <w:rPr>
          <w:rFonts w:hint="eastAsia" w:ascii="Times New Roman" w:hAnsi="Times New Roman" w:cs="Times New Roman"/>
          <w:b/>
          <w:bCs/>
          <w:kern w:val="0"/>
          <w:sz w:val="32"/>
          <w:szCs w:val="32"/>
          <w:lang w:bidi="ar"/>
        </w:rPr>
        <w:t>.</w:t>
      </w:r>
      <w:r>
        <w:rPr>
          <w:rFonts w:ascii="Times New Roman" w:hAnsi="Times New Roman" w:cs="Times New Roman"/>
          <w:b/>
          <w:bCs/>
          <w:kern w:val="0"/>
          <w:sz w:val="32"/>
          <w:szCs w:val="32"/>
          <w:lang w:bidi="ar"/>
        </w:rPr>
        <w:t>经济效益</w:t>
      </w:r>
    </w:p>
    <w:p w14:paraId="6CFBD812">
      <w:pPr>
        <w:pStyle w:val="2"/>
        <w:spacing w:after="0"/>
        <w:rPr>
          <w:rFonts w:ascii="Times New Roman" w:hAnsi="Times New Roman" w:cs="Times New Roman"/>
          <w:sz w:val="32"/>
          <w:szCs w:val="32"/>
        </w:rPr>
      </w:pPr>
      <w:r>
        <w:rPr>
          <w:rFonts w:ascii="Times New Roman" w:hAnsi="Times New Roman" w:cs="Times New Roman"/>
          <w:sz w:val="32"/>
          <w:szCs w:val="32"/>
        </w:rPr>
        <w:t xml:space="preserve">    项目区澳洲坚果基地种植户管护水平较低，澳洲坚果树修剪不到位、施肥不足，澳洲坚果大果率、多果率、饱果率不高，造成产量低下，效益不高的不良循环，澳洲坚果林效益更加无法体现，通过树体整形修剪及增施有机肥，有效改造土壤保水能力，改善通风透光状况，最终提高单株产量。实施澳洲坚果提质增效能很大程度降低澳洲坚果种植户的生产和管理成本，逐年增加挂果面积，提高果树挂果率、大果率和饱果率，能有效提高基地青皮果产量和质量，亩均可增加澳洲坚果青皮果100公斤，按市场价格9元/公斤计算，亩增加农户收入900元。通过核心区基地建设示范推广，发挥引领作用，辐射带动周边澳洲坚果种植区开展提质增效，全面增加种植户经济收入。</w:t>
      </w:r>
    </w:p>
    <w:p w14:paraId="32DFD153">
      <w:pPr>
        <w:pStyle w:val="27"/>
        <w:widowControl/>
        <w:ind w:firstLine="627" w:firstLineChars="0"/>
        <w:rPr>
          <w:rFonts w:ascii="Times New Roman" w:hAnsi="Times New Roman" w:cs="Times New Roman"/>
          <w:b/>
          <w:bCs/>
          <w:kern w:val="0"/>
          <w:sz w:val="32"/>
          <w:szCs w:val="32"/>
          <w:lang w:bidi="ar"/>
        </w:rPr>
      </w:pPr>
      <w:r>
        <w:rPr>
          <w:rFonts w:ascii="Times New Roman" w:hAnsi="Times New Roman" w:cs="Times New Roman"/>
          <w:b/>
          <w:bCs/>
          <w:kern w:val="0"/>
          <w:sz w:val="32"/>
          <w:szCs w:val="32"/>
          <w:lang w:bidi="ar"/>
        </w:rPr>
        <w:t>2</w:t>
      </w:r>
      <w:r>
        <w:rPr>
          <w:rFonts w:hint="eastAsia" w:ascii="Times New Roman" w:hAnsi="Times New Roman" w:cs="Times New Roman"/>
          <w:b/>
          <w:bCs/>
          <w:kern w:val="0"/>
          <w:sz w:val="32"/>
          <w:szCs w:val="32"/>
          <w:lang w:bidi="ar"/>
        </w:rPr>
        <w:t>.</w:t>
      </w:r>
      <w:r>
        <w:rPr>
          <w:rFonts w:ascii="Times New Roman" w:hAnsi="Times New Roman" w:cs="Times New Roman"/>
          <w:b/>
          <w:bCs/>
          <w:kern w:val="0"/>
          <w:sz w:val="32"/>
          <w:szCs w:val="32"/>
          <w:lang w:bidi="ar"/>
        </w:rPr>
        <w:t>生态效益</w:t>
      </w:r>
    </w:p>
    <w:p w14:paraId="79F87CC7">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通过实施澳洲坚果基地提质增效，能很大程度改善了当地生态环境质量，巩固提升森林植被覆盖率，对调节气候、水土保持、饮水安全保障、生物多样性保护等能够发挥重要的作用，为推进生态文明建设提供强有力保障。</w:t>
      </w:r>
    </w:p>
    <w:p w14:paraId="513B2CE9">
      <w:pPr>
        <w:pStyle w:val="27"/>
        <w:widowControl/>
        <w:ind w:firstLine="627" w:firstLineChars="0"/>
        <w:rPr>
          <w:rFonts w:ascii="Times New Roman" w:hAnsi="Times New Roman" w:cs="Times New Roman"/>
          <w:b/>
          <w:bCs/>
          <w:kern w:val="0"/>
          <w:sz w:val="32"/>
          <w:szCs w:val="32"/>
          <w:lang w:bidi="ar"/>
        </w:rPr>
      </w:pPr>
      <w:r>
        <w:rPr>
          <w:rFonts w:ascii="Times New Roman" w:hAnsi="Times New Roman" w:cs="Times New Roman"/>
          <w:b/>
          <w:bCs/>
          <w:kern w:val="0"/>
          <w:sz w:val="32"/>
          <w:szCs w:val="32"/>
          <w:lang w:bidi="ar"/>
        </w:rPr>
        <w:t>3</w:t>
      </w:r>
      <w:r>
        <w:rPr>
          <w:rFonts w:hint="eastAsia" w:ascii="Times New Roman" w:hAnsi="Times New Roman" w:cs="Times New Roman"/>
          <w:b/>
          <w:bCs/>
          <w:kern w:val="0"/>
          <w:sz w:val="32"/>
          <w:szCs w:val="32"/>
          <w:lang w:bidi="ar"/>
        </w:rPr>
        <w:t>.</w:t>
      </w:r>
      <w:r>
        <w:rPr>
          <w:rFonts w:ascii="Times New Roman" w:hAnsi="Times New Roman" w:cs="Times New Roman"/>
          <w:b/>
          <w:bCs/>
          <w:kern w:val="0"/>
          <w:sz w:val="32"/>
          <w:szCs w:val="32"/>
          <w:lang w:bidi="ar"/>
        </w:rPr>
        <w:t>社会效益</w:t>
      </w:r>
    </w:p>
    <w:p w14:paraId="6F8ECCF6">
      <w:pPr>
        <w:pStyle w:val="2"/>
        <w:spacing w:after="0"/>
        <w:ind w:firstLine="640" w:firstLineChars="200"/>
        <w:rPr>
          <w:rFonts w:ascii="Times New Roman" w:hAnsi="Times New Roman" w:cs="Times New Roman"/>
          <w:sz w:val="32"/>
          <w:szCs w:val="32"/>
        </w:rPr>
      </w:pPr>
      <w:bookmarkStart w:id="240" w:name="_Toc13660"/>
      <w:r>
        <w:rPr>
          <w:rFonts w:ascii="Times New Roman" w:hAnsi="Times New Roman" w:cs="Times New Roman"/>
          <w:sz w:val="32"/>
          <w:szCs w:val="32"/>
        </w:rPr>
        <w:t>大棕箐、帮控山澳洲坚果提质增效项目建设，带动周边澳洲坚果种植户开展基地提质增效，充分体现了以点带面、示范引领的带动作用，使澳洲坚果种植户真正掌握了坚果管护实用技术，能增强种植户想管、能管、会管的思想认识和行动自觉，激发了农户的内生发展动力，增强“造血功能”，为</w:t>
      </w:r>
      <w:r>
        <w:rPr>
          <w:rFonts w:hint="eastAsia" w:ascii="Times New Roman" w:hAnsi="Times New Roman" w:cs="Times New Roman"/>
          <w:sz w:val="32"/>
          <w:szCs w:val="32"/>
          <w:lang w:eastAsia="zh-CN"/>
        </w:rPr>
        <w:t>巩固拓展脱贫</w:t>
      </w:r>
      <w:r>
        <w:rPr>
          <w:rFonts w:ascii="Times New Roman" w:hAnsi="Times New Roman" w:cs="Times New Roman"/>
          <w:sz w:val="32"/>
          <w:szCs w:val="32"/>
        </w:rPr>
        <w:t>攻坚成果同乡村振兴有效衔接迈出了坚实的一步。同时，基地建设过程中，能为当地群众提供更多务工机会，增加额外收入。产业兴旺为当地果农带来丰厚的经济回报，提升了人民群众幸福感和满意度，对促进当地人与自然和谐发展，维护社会安全稳定具有重要意义。</w:t>
      </w:r>
      <w:bookmarkEnd w:id="240"/>
    </w:p>
    <w:p w14:paraId="74735034">
      <w:pPr>
        <w:pStyle w:val="3"/>
        <w:spacing w:line="560" w:lineRule="exact"/>
        <w:ind w:left="0" w:leftChars="0" w:right="0" w:rightChars="0"/>
        <w:jc w:val="both"/>
        <w:rPr>
          <w:rFonts w:ascii="Times New Roman" w:hAnsi="Times New Roman" w:eastAsia="方正仿宋_GBK" w:cs="Times New Roman"/>
          <w:szCs w:val="32"/>
        </w:rPr>
      </w:pPr>
      <w:bookmarkStart w:id="241" w:name="_Toc18243"/>
      <w:bookmarkStart w:id="242" w:name="_Toc161068311"/>
      <w:r>
        <w:rPr>
          <w:rFonts w:ascii="Times New Roman" w:hAnsi="Times New Roman" w:eastAsia="方正仿宋_GBK" w:cs="Times New Roman"/>
          <w:szCs w:val="32"/>
        </w:rPr>
        <w:t>8.联农带农机制</w:t>
      </w:r>
      <w:bookmarkEnd w:id="241"/>
      <w:bookmarkEnd w:id="242"/>
    </w:p>
    <w:p w14:paraId="6B52701E">
      <w:pPr>
        <w:pStyle w:val="4"/>
        <w:spacing w:line="560" w:lineRule="exact"/>
        <w:ind w:left="0" w:leftChars="0" w:right="0" w:rightChars="0"/>
        <w:rPr>
          <w:rFonts w:ascii="Times New Roman" w:hAnsi="Times New Roman" w:eastAsia="方正仿宋_GBK" w:cs="Times New Roman"/>
          <w:sz w:val="32"/>
          <w:szCs w:val="32"/>
        </w:rPr>
      </w:pPr>
      <w:bookmarkStart w:id="243" w:name="_Toc161068312"/>
      <w:bookmarkStart w:id="244" w:name="_Toc3616"/>
      <w:r>
        <w:rPr>
          <w:rFonts w:ascii="Times New Roman" w:hAnsi="Times New Roman" w:eastAsia="方正仿宋_GBK" w:cs="Times New Roman"/>
          <w:sz w:val="32"/>
          <w:szCs w:val="32"/>
        </w:rPr>
        <w:t>8.1利益联结机制</w:t>
      </w:r>
      <w:bookmarkEnd w:id="243"/>
      <w:bookmarkEnd w:id="244"/>
    </w:p>
    <w:p w14:paraId="085BD9E1">
      <w:pPr>
        <w:pStyle w:val="2"/>
        <w:spacing w:after="0"/>
        <w:ind w:firstLine="640" w:firstLineChars="200"/>
        <w:rPr>
          <w:rFonts w:ascii="Times New Roman" w:hAnsi="Times New Roman" w:cs="Times New Roman"/>
          <w:sz w:val="32"/>
          <w:szCs w:val="32"/>
        </w:rPr>
      </w:pPr>
      <w:r>
        <w:rPr>
          <w:rFonts w:ascii="Times New Roman" w:hAnsi="Times New Roman" w:cs="Times New Roman"/>
          <w:sz w:val="32"/>
          <w:szCs w:val="32"/>
        </w:rPr>
        <w:t>紧紧围绕“集中连片、突出重点、示范带动、整体推进”的思路，项目的实施以打造标准化典型示范样板，将充分带动全乡坚果种植农户按《临沧坚果提质增效技术规程》1.0版对基地进行规范化、科学化、现代化管理，提高基地澳洲坚果“大果率、多果率、饱果率”，项目覆盖种植农户100户以上；服务公司（中标单位）使用劳务用工时，优先考虑扶持项目区及周边群众和三类人员。</w:t>
      </w:r>
    </w:p>
    <w:p w14:paraId="64A53EC8">
      <w:pPr>
        <w:pStyle w:val="4"/>
        <w:spacing w:line="560" w:lineRule="exact"/>
        <w:ind w:left="0" w:leftChars="0" w:right="0" w:rightChars="0"/>
        <w:rPr>
          <w:rFonts w:ascii="Times New Roman" w:hAnsi="Times New Roman" w:eastAsia="方正仿宋_GBK" w:cs="Times New Roman"/>
          <w:sz w:val="32"/>
          <w:szCs w:val="32"/>
        </w:rPr>
      </w:pPr>
      <w:bookmarkStart w:id="245" w:name="_Toc2689"/>
      <w:bookmarkStart w:id="246" w:name="_Toc161068313"/>
      <w:r>
        <w:rPr>
          <w:rFonts w:ascii="Times New Roman" w:hAnsi="Times New Roman" w:eastAsia="方正仿宋_GBK" w:cs="Times New Roman"/>
          <w:sz w:val="32"/>
          <w:szCs w:val="32"/>
        </w:rPr>
        <w:t>8.2管护主体</w:t>
      </w:r>
      <w:bookmarkEnd w:id="245"/>
      <w:bookmarkEnd w:id="246"/>
    </w:p>
    <w:p w14:paraId="6E3A33A4">
      <w:pPr>
        <w:ind w:firstLine="640" w:firstLineChars="200"/>
        <w:rPr>
          <w:rFonts w:ascii="Times New Roman" w:hAnsi="Times New Roman" w:cs="Times New Roman"/>
          <w:sz w:val="32"/>
          <w:szCs w:val="32"/>
        </w:rPr>
      </w:pPr>
      <w:r>
        <w:rPr>
          <w:rFonts w:ascii="Times New Roman" w:hAnsi="Times New Roman" w:cs="Times New Roman"/>
          <w:sz w:val="32"/>
          <w:szCs w:val="32"/>
        </w:rPr>
        <w:t>项目竣工验收后，项目乡镇组织公司+种植户继续对项目区按照《临沧坚果提质增效技术规程》1.0版的技术标准进行管护，并由乡镇继续组织提质增效推广带动工作。项目形成的资产由永德县林业和草原局组织，按照资产管理的要求进行归档管理。</w:t>
      </w:r>
    </w:p>
    <w:p w14:paraId="22799D0D">
      <w:pPr>
        <w:pStyle w:val="4"/>
        <w:spacing w:line="560" w:lineRule="exact"/>
        <w:ind w:left="0" w:leftChars="0" w:right="0" w:rightChars="0"/>
        <w:rPr>
          <w:rFonts w:ascii="Times New Roman" w:hAnsi="Times New Roman" w:eastAsia="方正仿宋_GBK" w:cs="Times New Roman"/>
          <w:sz w:val="32"/>
          <w:szCs w:val="32"/>
        </w:rPr>
      </w:pPr>
      <w:bookmarkStart w:id="247" w:name="_Toc161068314"/>
      <w:bookmarkStart w:id="248" w:name="_Toc18021"/>
      <w:r>
        <w:rPr>
          <w:rFonts w:ascii="Times New Roman" w:hAnsi="Times New Roman" w:eastAsia="方正仿宋_GBK" w:cs="Times New Roman"/>
          <w:sz w:val="32"/>
          <w:szCs w:val="32"/>
        </w:rPr>
        <w:t>8.3管护措施</w:t>
      </w:r>
      <w:bookmarkEnd w:id="247"/>
      <w:bookmarkEnd w:id="248"/>
    </w:p>
    <w:p w14:paraId="31391D60">
      <w:pPr>
        <w:ind w:firstLine="640" w:firstLineChars="200"/>
        <w:rPr>
          <w:rFonts w:ascii="Times New Roman" w:hAnsi="Times New Roman" w:cs="Times New Roman"/>
          <w:sz w:val="32"/>
          <w:szCs w:val="32"/>
        </w:rPr>
      </w:pPr>
      <w:r>
        <w:rPr>
          <w:rFonts w:ascii="Times New Roman" w:hAnsi="Times New Roman" w:cs="Times New Roman"/>
          <w:sz w:val="32"/>
          <w:szCs w:val="32"/>
        </w:rPr>
        <w:t>项目资金未完成支付前，由县林业和草原局指定专人对建设项目形成的资产进行管理（比如简易灌溉设备），管理人员负责具体的资产管理实施工作。资金支付后，按照资产管理相关要求，移交项目村（基地）进行管理。</w:t>
      </w:r>
    </w:p>
    <w:p w14:paraId="4BD6FDD5">
      <w:pPr>
        <w:pStyle w:val="3"/>
        <w:spacing w:line="560" w:lineRule="exact"/>
        <w:ind w:left="0" w:leftChars="0" w:right="0" w:rightChars="0"/>
        <w:jc w:val="both"/>
        <w:rPr>
          <w:rFonts w:ascii="Times New Roman" w:hAnsi="Times New Roman" w:eastAsia="方正仿宋_GBK" w:cs="Times New Roman"/>
          <w:szCs w:val="32"/>
        </w:rPr>
      </w:pPr>
      <w:bookmarkStart w:id="249" w:name="_Toc157090932"/>
      <w:bookmarkStart w:id="250" w:name="_Toc157090767"/>
      <w:bookmarkStart w:id="251" w:name="_Toc21459"/>
      <w:r>
        <w:rPr>
          <w:rFonts w:ascii="Times New Roman" w:hAnsi="Times New Roman" w:eastAsia="方正仿宋_GBK" w:cs="Times New Roman"/>
          <w:szCs w:val="32"/>
        </w:rPr>
        <w:t>9.</w:t>
      </w:r>
      <w:bookmarkEnd w:id="230"/>
      <w:bookmarkEnd w:id="249"/>
      <w:bookmarkEnd w:id="250"/>
      <w:r>
        <w:rPr>
          <w:rFonts w:ascii="Times New Roman" w:hAnsi="Times New Roman" w:eastAsia="方正仿宋_GBK" w:cs="Times New Roman"/>
          <w:szCs w:val="32"/>
        </w:rPr>
        <w:t xml:space="preserve"> 组织实施与保障措施</w:t>
      </w:r>
      <w:bookmarkEnd w:id="251"/>
    </w:p>
    <w:p w14:paraId="53624853">
      <w:pPr>
        <w:pStyle w:val="4"/>
        <w:spacing w:line="560" w:lineRule="exact"/>
        <w:ind w:left="0" w:leftChars="0" w:right="0" w:rightChars="0"/>
        <w:rPr>
          <w:rFonts w:ascii="Times New Roman" w:hAnsi="Times New Roman" w:eastAsia="方正仿宋_GBK" w:cs="Times New Roman"/>
          <w:b w:val="0"/>
          <w:sz w:val="32"/>
          <w:szCs w:val="32"/>
        </w:rPr>
      </w:pPr>
      <w:bookmarkStart w:id="252" w:name="_Toc157090768"/>
      <w:bookmarkStart w:id="253" w:name="_Toc157090933"/>
      <w:bookmarkStart w:id="254" w:name="_Toc257201462"/>
      <w:bookmarkStart w:id="255" w:name="_Toc11178"/>
      <w:r>
        <w:rPr>
          <w:rFonts w:ascii="Times New Roman" w:hAnsi="Times New Roman" w:eastAsia="方正仿宋_GBK" w:cs="Times New Roman"/>
          <w:sz w:val="32"/>
          <w:szCs w:val="32"/>
        </w:rPr>
        <w:t>9.1</w:t>
      </w:r>
      <w:bookmarkEnd w:id="252"/>
      <w:bookmarkEnd w:id="253"/>
      <w:bookmarkEnd w:id="254"/>
      <w:r>
        <w:rPr>
          <w:rFonts w:ascii="Times New Roman" w:hAnsi="Times New Roman" w:eastAsia="方正仿宋_GBK" w:cs="Times New Roman"/>
          <w:sz w:val="32"/>
          <w:szCs w:val="32"/>
        </w:rPr>
        <w:t>落实项目建设责任</w:t>
      </w:r>
      <w:bookmarkEnd w:id="255"/>
    </w:p>
    <w:p w14:paraId="618800DB">
      <w:pPr>
        <w:ind w:firstLine="640" w:firstLineChars="200"/>
        <w:rPr>
          <w:rFonts w:ascii="Times New Roman" w:hAnsi="Times New Roman" w:cs="Times New Roman"/>
          <w:sz w:val="32"/>
          <w:szCs w:val="32"/>
        </w:rPr>
      </w:pPr>
      <w:bookmarkStart w:id="256" w:name="_Toc157090769"/>
      <w:bookmarkStart w:id="257" w:name="_Toc157090934"/>
      <w:r>
        <w:rPr>
          <w:rFonts w:ascii="Times New Roman" w:hAnsi="Times New Roman" w:cs="Times New Roman"/>
          <w:sz w:val="32"/>
          <w:szCs w:val="32"/>
        </w:rPr>
        <w:t>为保证本项目的顺利实施，依据《临沧市临沧坚果产业高质量发展三年行动实施方案》（2023—2025年）和《永德县推进临沧坚果科技服务“责任林”实施方案》落实各级各人员责任，共同研究澳洲坚果基地提质增效建设、管理、运行等各项工作，确保项目按时、按质、按量完成建设任务。</w:t>
      </w:r>
    </w:p>
    <w:p w14:paraId="1F2F36D9">
      <w:pPr>
        <w:pStyle w:val="4"/>
        <w:spacing w:line="560" w:lineRule="exact"/>
        <w:ind w:left="0" w:leftChars="0" w:right="0" w:rightChars="0"/>
        <w:rPr>
          <w:rFonts w:ascii="Times New Roman" w:hAnsi="Times New Roman" w:eastAsia="方正仿宋_GBK" w:cs="Times New Roman"/>
          <w:b w:val="0"/>
          <w:sz w:val="32"/>
          <w:szCs w:val="32"/>
        </w:rPr>
      </w:pPr>
      <w:bookmarkStart w:id="258" w:name="_Toc6513"/>
      <w:r>
        <w:rPr>
          <w:rFonts w:ascii="Times New Roman" w:hAnsi="Times New Roman" w:eastAsia="方正仿宋_GBK" w:cs="Times New Roman"/>
          <w:sz w:val="32"/>
          <w:szCs w:val="32"/>
        </w:rPr>
        <w:t>9.2成立项目监管工作组</w:t>
      </w:r>
      <w:bookmarkEnd w:id="256"/>
      <w:bookmarkEnd w:id="257"/>
      <w:bookmarkEnd w:id="258"/>
    </w:p>
    <w:p w14:paraId="6B87E452">
      <w:pPr>
        <w:ind w:firstLine="640" w:firstLineChars="200"/>
        <w:rPr>
          <w:rFonts w:ascii="Times New Roman" w:hAnsi="Times New Roman" w:cs="Times New Roman"/>
          <w:sz w:val="32"/>
          <w:szCs w:val="32"/>
        </w:rPr>
      </w:pPr>
      <w:bookmarkStart w:id="259" w:name="_Toc157090935"/>
      <w:bookmarkStart w:id="260" w:name="_Toc6443"/>
      <w:bookmarkStart w:id="261" w:name="_Toc157090770"/>
      <w:r>
        <w:rPr>
          <w:rFonts w:ascii="Times New Roman" w:hAnsi="Times New Roman" w:cs="Times New Roman"/>
          <w:sz w:val="32"/>
          <w:szCs w:val="32"/>
        </w:rPr>
        <w:t>为确保项目资金安全，确保项目顺利实施，项目乡镇和县林业和草原局共同成立项目监管工作组，组长由项目乡镇分管领导担任，副组长由县林业和草原局分管领导担任，成员由乡乡村振兴办公室、乡林业和草原服务中心、乡农业农村服务中心、乡经济发展办公室、乡水务服务中心、县林业和草原局相关人员组成，共同监督项目的建设、管理、运行。</w:t>
      </w:r>
    </w:p>
    <w:p w14:paraId="0F7C7D34">
      <w:pPr>
        <w:pStyle w:val="4"/>
        <w:spacing w:line="560" w:lineRule="exact"/>
        <w:ind w:left="0" w:leftChars="0" w:right="0" w:rightChars="0"/>
        <w:rPr>
          <w:rFonts w:ascii="Times New Roman" w:hAnsi="Times New Roman" w:eastAsia="方正仿宋_GBK" w:cs="Times New Roman"/>
          <w:b w:val="0"/>
          <w:sz w:val="32"/>
          <w:szCs w:val="32"/>
        </w:rPr>
      </w:pPr>
      <w:bookmarkStart w:id="262" w:name="_Toc20266"/>
      <w:r>
        <w:rPr>
          <w:rFonts w:ascii="Times New Roman" w:hAnsi="Times New Roman" w:eastAsia="方正仿宋_GBK" w:cs="Times New Roman"/>
          <w:sz w:val="32"/>
          <w:szCs w:val="32"/>
        </w:rPr>
        <w:t>9.3明确项目建设的实施主体</w:t>
      </w:r>
      <w:bookmarkEnd w:id="259"/>
      <w:bookmarkEnd w:id="260"/>
      <w:bookmarkEnd w:id="261"/>
      <w:bookmarkEnd w:id="262"/>
      <w:r>
        <w:rPr>
          <w:rFonts w:ascii="Times New Roman" w:hAnsi="Times New Roman" w:eastAsia="方正仿宋_GBK" w:cs="Times New Roman"/>
          <w:sz w:val="32"/>
          <w:szCs w:val="32"/>
        </w:rPr>
        <w:t xml:space="preserve"> </w:t>
      </w:r>
    </w:p>
    <w:p w14:paraId="37FDB11B">
      <w:pPr>
        <w:ind w:firstLine="640" w:firstLineChars="200"/>
        <w:rPr>
          <w:rFonts w:ascii="Times New Roman" w:hAnsi="Times New Roman" w:cs="Times New Roman"/>
          <w:sz w:val="32"/>
          <w:szCs w:val="32"/>
        </w:rPr>
      </w:pPr>
      <w:r>
        <w:rPr>
          <w:rFonts w:ascii="Times New Roman" w:hAnsi="Times New Roman" w:cs="Times New Roman"/>
          <w:sz w:val="32"/>
          <w:szCs w:val="32"/>
        </w:rPr>
        <w:t>1</w:t>
      </w:r>
      <w:r>
        <w:rPr>
          <w:rFonts w:hint="eastAsia" w:ascii="Times New Roman" w:hAnsi="Times New Roman" w:cs="Times New Roman"/>
          <w:sz w:val="32"/>
          <w:szCs w:val="32"/>
        </w:rPr>
        <w:t>.</w:t>
      </w:r>
      <w:r>
        <w:rPr>
          <w:rFonts w:ascii="Times New Roman" w:hAnsi="Times New Roman" w:cs="Times New Roman"/>
          <w:sz w:val="32"/>
          <w:szCs w:val="32"/>
        </w:rPr>
        <w:t>根据项目的实际情况，本项目建设单位为永德县林业和草原局，由永德县林业和草原局组织实施。</w:t>
      </w:r>
    </w:p>
    <w:p w14:paraId="4514C880">
      <w:pPr>
        <w:ind w:firstLine="640" w:firstLineChars="200"/>
        <w:rPr>
          <w:rFonts w:ascii="Times New Roman" w:hAnsi="Times New Roman" w:cs="Times New Roman"/>
          <w:sz w:val="32"/>
          <w:szCs w:val="32"/>
        </w:rPr>
      </w:pPr>
      <w:r>
        <w:rPr>
          <w:rFonts w:ascii="Times New Roman" w:hAnsi="Times New Roman" w:cs="Times New Roman"/>
          <w:sz w:val="32"/>
          <w:szCs w:val="32"/>
        </w:rPr>
        <w:t>2</w:t>
      </w:r>
      <w:r>
        <w:rPr>
          <w:rFonts w:hint="eastAsia" w:ascii="Times New Roman" w:hAnsi="Times New Roman" w:cs="Times New Roman"/>
          <w:sz w:val="32"/>
          <w:szCs w:val="32"/>
        </w:rPr>
        <w:t>.</w:t>
      </w:r>
      <w:r>
        <w:rPr>
          <w:rFonts w:ascii="Times New Roman" w:hAnsi="Times New Roman" w:cs="Times New Roman"/>
          <w:sz w:val="32"/>
          <w:szCs w:val="32"/>
        </w:rPr>
        <w:t>项目由永德县林业和草原局统一组织实施，按相关法律法规及规范组织招投标，采购施工服务；</w:t>
      </w:r>
    </w:p>
    <w:p w14:paraId="30FDE002">
      <w:pPr>
        <w:ind w:firstLine="640" w:firstLineChars="200"/>
        <w:rPr>
          <w:rFonts w:ascii="Times New Roman" w:hAnsi="Times New Roman" w:cs="Times New Roman"/>
          <w:sz w:val="32"/>
          <w:szCs w:val="32"/>
        </w:rPr>
      </w:pPr>
      <w:r>
        <w:rPr>
          <w:rFonts w:ascii="Times New Roman" w:hAnsi="Times New Roman" w:cs="Times New Roman"/>
          <w:sz w:val="32"/>
          <w:szCs w:val="32"/>
        </w:rPr>
        <w:t>3</w:t>
      </w:r>
      <w:r>
        <w:rPr>
          <w:rFonts w:hint="eastAsia" w:ascii="Times New Roman" w:hAnsi="Times New Roman" w:cs="Times New Roman"/>
          <w:sz w:val="32"/>
          <w:szCs w:val="32"/>
        </w:rPr>
        <w:t>.</w:t>
      </w:r>
      <w:r>
        <w:rPr>
          <w:rFonts w:ascii="Times New Roman" w:hAnsi="Times New Roman" w:cs="Times New Roman"/>
          <w:sz w:val="32"/>
          <w:szCs w:val="32"/>
        </w:rPr>
        <w:t>宣传解释、组织动员等工作，由永德县林业和草原局为主开展，县级相关部门（领导小组成员单位）积极配合参与。</w:t>
      </w:r>
    </w:p>
    <w:p w14:paraId="1060A2CF">
      <w:pPr>
        <w:pStyle w:val="4"/>
        <w:spacing w:line="560" w:lineRule="exact"/>
        <w:ind w:left="0" w:leftChars="0" w:right="0" w:rightChars="0"/>
        <w:rPr>
          <w:rFonts w:ascii="Times New Roman" w:hAnsi="Times New Roman" w:eastAsia="方正仿宋_GBK" w:cs="Times New Roman"/>
          <w:b w:val="0"/>
          <w:sz w:val="32"/>
          <w:szCs w:val="32"/>
        </w:rPr>
      </w:pPr>
      <w:bookmarkStart w:id="263" w:name="_Toc21507"/>
      <w:bookmarkStart w:id="264" w:name="_Toc157090936"/>
      <w:bookmarkStart w:id="265" w:name="_Toc157090771"/>
      <w:r>
        <w:rPr>
          <w:rFonts w:ascii="Times New Roman" w:hAnsi="Times New Roman" w:eastAsia="方正仿宋_GBK" w:cs="Times New Roman"/>
          <w:sz w:val="32"/>
          <w:szCs w:val="32"/>
        </w:rPr>
        <w:t>9.4工程及服务采购方式</w:t>
      </w:r>
      <w:bookmarkEnd w:id="263"/>
      <w:bookmarkEnd w:id="264"/>
      <w:bookmarkEnd w:id="265"/>
    </w:p>
    <w:p w14:paraId="692D31A9">
      <w:pPr>
        <w:ind w:firstLine="640" w:firstLineChars="200"/>
        <w:rPr>
          <w:rFonts w:ascii="Times New Roman" w:hAnsi="Times New Roman" w:cs="Times New Roman"/>
          <w:sz w:val="32"/>
          <w:szCs w:val="32"/>
        </w:rPr>
      </w:pPr>
      <w:bookmarkStart w:id="266" w:name="_Toc157090772"/>
      <w:bookmarkStart w:id="267" w:name="_Toc157090937"/>
      <w:bookmarkStart w:id="268" w:name="_Toc10342"/>
      <w:r>
        <w:rPr>
          <w:rFonts w:ascii="Times New Roman" w:hAnsi="Times New Roman" w:cs="Times New Roman"/>
          <w:sz w:val="32"/>
          <w:szCs w:val="32"/>
        </w:rPr>
        <w:t>本项目资金来源为财政性资金，项目总投资260万元，其中提质增效（服务类）采购</w:t>
      </w:r>
      <w:r>
        <w:rPr>
          <w:rFonts w:hint="eastAsia" w:ascii="Times New Roman" w:hAnsi="Times New Roman" w:cs="Times New Roman"/>
          <w:sz w:val="32"/>
          <w:szCs w:val="32"/>
        </w:rPr>
        <w:t>71.2万元，占27.38%，工程（水利工程）采购188.8万元，占72.62%。</w:t>
      </w:r>
      <w:r>
        <w:rPr>
          <w:rFonts w:ascii="Times New Roman" w:hAnsi="Times New Roman" w:cs="Times New Roman"/>
          <w:sz w:val="32"/>
          <w:szCs w:val="32"/>
        </w:rPr>
        <w:t>根据《云南省政府集中采购目录及标准（2024年版）》规定，</w:t>
      </w:r>
      <w:bookmarkStart w:id="269" w:name="_Hlk161149256"/>
      <w:r>
        <w:rPr>
          <w:rFonts w:ascii="Times New Roman" w:hAnsi="Times New Roman" w:cs="Times New Roman"/>
          <w:sz w:val="32"/>
          <w:szCs w:val="32"/>
        </w:rPr>
        <w:t>本项目中提质增效为服务采购，水利设施为工程采购，</w:t>
      </w:r>
      <w:bookmarkEnd w:id="269"/>
      <w:r>
        <w:rPr>
          <w:rFonts w:ascii="Times New Roman" w:hAnsi="Times New Roman" w:cs="Times New Roman"/>
          <w:sz w:val="32"/>
          <w:szCs w:val="32"/>
        </w:rPr>
        <w:t>因此本项目按项目类别分类采购，拟采用公开招标以外采购方式进行采购。</w:t>
      </w:r>
    </w:p>
    <w:p w14:paraId="01C12F91">
      <w:pPr>
        <w:pStyle w:val="4"/>
        <w:spacing w:line="560" w:lineRule="exact"/>
        <w:ind w:left="0" w:leftChars="0" w:right="0" w:rightChars="0"/>
        <w:rPr>
          <w:rFonts w:ascii="Times New Roman" w:hAnsi="Times New Roman" w:eastAsia="方正仿宋_GBK" w:cs="Times New Roman"/>
          <w:b w:val="0"/>
          <w:sz w:val="32"/>
          <w:szCs w:val="32"/>
        </w:rPr>
      </w:pPr>
      <w:bookmarkStart w:id="270" w:name="_Toc10719"/>
      <w:r>
        <w:rPr>
          <w:rFonts w:ascii="Times New Roman" w:hAnsi="Times New Roman" w:eastAsia="方正仿宋_GBK" w:cs="Times New Roman"/>
          <w:sz w:val="32"/>
          <w:szCs w:val="32"/>
        </w:rPr>
        <w:t>9.5制度保障措施</w:t>
      </w:r>
      <w:bookmarkEnd w:id="266"/>
      <w:bookmarkEnd w:id="267"/>
      <w:bookmarkEnd w:id="268"/>
      <w:bookmarkEnd w:id="270"/>
    </w:p>
    <w:p w14:paraId="200350AB">
      <w:pPr>
        <w:ind w:firstLine="640" w:firstLineChars="200"/>
        <w:rPr>
          <w:rFonts w:ascii="Times New Roman" w:hAnsi="Times New Roman" w:cs="Times New Roman"/>
          <w:sz w:val="32"/>
          <w:szCs w:val="32"/>
        </w:rPr>
      </w:pPr>
      <w:r>
        <w:rPr>
          <w:rFonts w:ascii="Times New Roman" w:hAnsi="Times New Roman" w:cs="Times New Roman"/>
          <w:sz w:val="32"/>
          <w:szCs w:val="32"/>
        </w:rPr>
        <w:t>1</w:t>
      </w:r>
      <w:r>
        <w:rPr>
          <w:rFonts w:hint="eastAsia" w:ascii="Times New Roman" w:hAnsi="Times New Roman" w:cs="Times New Roman"/>
          <w:sz w:val="32"/>
          <w:szCs w:val="32"/>
        </w:rPr>
        <w:t>.</w:t>
      </w:r>
      <w:r>
        <w:rPr>
          <w:rFonts w:ascii="Times New Roman" w:hAnsi="Times New Roman" w:cs="Times New Roman"/>
          <w:sz w:val="32"/>
          <w:szCs w:val="32"/>
        </w:rPr>
        <w:t>严格执行项目法人责任制。本项目法人为永德县林业和草原局，不设立新的项目法人，永德县林业和草原局法定代表人为本项目实施的第一责任人，承担项目法人责任。</w:t>
      </w:r>
    </w:p>
    <w:p w14:paraId="4A6DE0E6">
      <w:pPr>
        <w:ind w:firstLine="640" w:firstLineChars="200"/>
        <w:rPr>
          <w:rFonts w:ascii="Times New Roman" w:hAnsi="Times New Roman" w:cs="Times New Roman"/>
          <w:sz w:val="32"/>
          <w:szCs w:val="32"/>
        </w:rPr>
      </w:pPr>
      <w:r>
        <w:rPr>
          <w:rFonts w:ascii="Times New Roman" w:hAnsi="Times New Roman" w:cs="Times New Roman"/>
          <w:sz w:val="32"/>
          <w:szCs w:val="32"/>
        </w:rPr>
        <w:t>2</w:t>
      </w:r>
      <w:r>
        <w:rPr>
          <w:rFonts w:hint="eastAsia" w:ascii="Times New Roman" w:hAnsi="Times New Roman" w:cs="Times New Roman"/>
          <w:sz w:val="32"/>
          <w:szCs w:val="32"/>
        </w:rPr>
        <w:t>.</w:t>
      </w:r>
      <w:r>
        <w:rPr>
          <w:rFonts w:ascii="Times New Roman" w:hAnsi="Times New Roman" w:cs="Times New Roman"/>
          <w:sz w:val="32"/>
          <w:szCs w:val="32"/>
        </w:rPr>
        <w:t>实行项目合同管理制。项目建设单位与施工单位签订施工合同，明确相互各方的权责。合同由实施单位进行专人管理，签署工程施工合同，必须由项目法人代表签章；合同纠纷调解处理按</w:t>
      </w:r>
      <w:r>
        <w:rPr>
          <w:rFonts w:hint="eastAsia" w:ascii="Times New Roman" w:hAnsi="Times New Roman" w:cs="Times New Roman"/>
          <w:sz w:val="32"/>
          <w:szCs w:val="32"/>
          <w:lang w:eastAsia="zh-CN"/>
        </w:rPr>
        <w:t>《中华人民共和国民法典》</w:t>
      </w:r>
      <w:r>
        <w:rPr>
          <w:rFonts w:ascii="Times New Roman" w:hAnsi="Times New Roman" w:cs="Times New Roman"/>
          <w:sz w:val="32"/>
          <w:szCs w:val="32"/>
        </w:rPr>
        <w:t>规定程序进行。</w:t>
      </w:r>
    </w:p>
    <w:p w14:paraId="5D0FD729">
      <w:pPr>
        <w:ind w:firstLine="640" w:firstLineChars="200"/>
        <w:rPr>
          <w:rFonts w:ascii="Times New Roman" w:hAnsi="Times New Roman" w:cs="Times New Roman"/>
          <w:sz w:val="32"/>
          <w:szCs w:val="32"/>
        </w:rPr>
      </w:pPr>
      <w:r>
        <w:rPr>
          <w:rFonts w:ascii="Times New Roman" w:hAnsi="Times New Roman" w:cs="Times New Roman"/>
          <w:sz w:val="32"/>
          <w:szCs w:val="32"/>
        </w:rPr>
        <w:t>3.实行项目工程招标制。本项目建设按本章第4款严格执行招投标制度。</w:t>
      </w:r>
    </w:p>
    <w:p w14:paraId="6BDA40C7">
      <w:pPr>
        <w:ind w:firstLine="640" w:firstLineChars="200"/>
        <w:rPr>
          <w:rFonts w:ascii="Times New Roman" w:hAnsi="Times New Roman" w:cs="Times New Roman"/>
          <w:sz w:val="32"/>
          <w:szCs w:val="32"/>
        </w:rPr>
      </w:pPr>
      <w:r>
        <w:rPr>
          <w:rFonts w:ascii="Times New Roman" w:hAnsi="Times New Roman" w:cs="Times New Roman"/>
          <w:sz w:val="32"/>
          <w:szCs w:val="32"/>
        </w:rPr>
        <w:t>4.严格执行计划管理制度。制定工程建设年度计划，按基本建设程序制定施工计划，编制年度施工作业设计，经批准后，严格按批准的作业设计做好项目实施计划，并按照设计要求，做好人员、物资等组织工作，按照设计组织施工。</w:t>
      </w:r>
    </w:p>
    <w:p w14:paraId="1335678C">
      <w:pPr>
        <w:ind w:firstLine="640" w:firstLineChars="200"/>
        <w:rPr>
          <w:rFonts w:ascii="Times New Roman" w:hAnsi="Times New Roman" w:cs="Times New Roman"/>
          <w:sz w:val="32"/>
          <w:szCs w:val="32"/>
        </w:rPr>
      </w:pPr>
      <w:bookmarkStart w:id="271" w:name="_Hlk157087670"/>
      <w:r>
        <w:rPr>
          <w:rFonts w:ascii="Times New Roman" w:hAnsi="Times New Roman" w:cs="Times New Roman"/>
          <w:sz w:val="32"/>
          <w:szCs w:val="32"/>
        </w:rPr>
        <w:t>5.严格执行验收制度。实施修剪、施肥、保花保果、绿色防控等提质增效验收有服务公司根据</w:t>
      </w:r>
      <w:bookmarkEnd w:id="271"/>
      <w:r>
        <w:rPr>
          <w:rFonts w:ascii="Times New Roman" w:hAnsi="Times New Roman" w:cs="Times New Roman"/>
          <w:sz w:val="32"/>
          <w:szCs w:val="32"/>
        </w:rPr>
        <w:t>项目实施方案内容打出矢量数据图层，并进行自查后报县林草局核查，由县林草局组织项目验收及效益评估工作。</w:t>
      </w:r>
      <w:r>
        <w:rPr>
          <w:rFonts w:ascii="Times New Roman" w:hAnsi="Times New Roman" w:cs="Times New Roman"/>
          <w:w w:val="96"/>
          <w:sz w:val="32"/>
          <w:szCs w:val="32"/>
        </w:rPr>
        <w:t>帮控山供水设施建设工程由服务公司自查后向县林草局提出申请，严格按照《建筑工程施工质量验收统一标准》</w:t>
      </w:r>
      <w:r>
        <w:rPr>
          <w:rFonts w:ascii="Times New Roman" w:hAnsi="Times New Roman" w:cs="Times New Roman"/>
          <w:sz w:val="32"/>
          <w:szCs w:val="32"/>
        </w:rPr>
        <w:t>GB50300-2013</w:t>
      </w:r>
      <w:r>
        <w:rPr>
          <w:rFonts w:ascii="Times New Roman" w:hAnsi="Times New Roman" w:cs="Times New Roman"/>
          <w:w w:val="96"/>
          <w:sz w:val="32"/>
          <w:szCs w:val="32"/>
        </w:rPr>
        <w:t>规定，组织项目验收及效益评估工作。</w:t>
      </w:r>
    </w:p>
    <w:p w14:paraId="5BB2A7C3">
      <w:pPr>
        <w:pStyle w:val="4"/>
        <w:spacing w:line="560" w:lineRule="exact"/>
        <w:ind w:left="0" w:leftChars="0" w:right="0" w:rightChars="0"/>
        <w:rPr>
          <w:rFonts w:ascii="Times New Roman" w:hAnsi="Times New Roman" w:eastAsia="方正仿宋_GBK" w:cs="Times New Roman"/>
          <w:b w:val="0"/>
          <w:sz w:val="32"/>
          <w:szCs w:val="32"/>
        </w:rPr>
      </w:pPr>
      <w:bookmarkStart w:id="272" w:name="_Toc157090773"/>
      <w:bookmarkStart w:id="273" w:name="_Toc157090938"/>
      <w:bookmarkStart w:id="274" w:name="_Toc14277"/>
      <w:r>
        <w:rPr>
          <w:rFonts w:ascii="Times New Roman" w:hAnsi="Times New Roman" w:eastAsia="方正仿宋_GBK" w:cs="Times New Roman"/>
          <w:sz w:val="32"/>
          <w:szCs w:val="32"/>
        </w:rPr>
        <w:t>9.6技术保障措施</w:t>
      </w:r>
      <w:bookmarkEnd w:id="272"/>
      <w:bookmarkEnd w:id="273"/>
      <w:bookmarkEnd w:id="274"/>
    </w:p>
    <w:p w14:paraId="3D3F8A77">
      <w:pPr>
        <w:widowControl/>
        <w:ind w:firstLine="614" w:firstLineChars="200"/>
        <w:rPr>
          <w:rFonts w:ascii="Times New Roman" w:hAnsi="Times New Roman" w:cs="Times New Roman"/>
          <w:w w:val="96"/>
          <w:sz w:val="32"/>
          <w:szCs w:val="32"/>
        </w:rPr>
      </w:pPr>
      <w:r>
        <w:rPr>
          <w:rFonts w:ascii="Times New Roman" w:hAnsi="Times New Roman" w:cs="Times New Roman"/>
          <w:w w:val="96"/>
          <w:sz w:val="32"/>
          <w:szCs w:val="32"/>
        </w:rPr>
        <w:t>依托院士专家团队科技支撑，依据《临沧坚果提质增效技术规程</w:t>
      </w:r>
      <w:r>
        <w:rPr>
          <w:rFonts w:ascii="Times New Roman" w:hAnsi="Times New Roman" w:cs="Times New Roman"/>
          <w:sz w:val="32"/>
          <w:szCs w:val="32"/>
        </w:rPr>
        <w:t>》1.0</w:t>
      </w:r>
      <w:r>
        <w:rPr>
          <w:rFonts w:ascii="Times New Roman" w:hAnsi="Times New Roman" w:cs="Times New Roman"/>
          <w:w w:val="96"/>
          <w:sz w:val="32"/>
          <w:szCs w:val="32"/>
        </w:rPr>
        <w:t>版的标准，以科技为纽带、项目为载体、平台为基础、人才为支撑，围绕永德县澳洲坚果产业发展，深化应用基础研究、产业共性关键技术开发、标准化示范基地建设、澳洲坚果产业发展规划、人才培养等科技创新全方位合作，发挥产、学、研协同创新作用，加强产业发展顶层设计，加快培育一批具有自主知识产权的关键核心技术和产业化重大成果，提升永德澳洲坚果产业基地提质增效建设水平和产业核心竞争力。</w:t>
      </w:r>
    </w:p>
    <w:p w14:paraId="4D4E4A1A">
      <w:pPr>
        <w:pStyle w:val="4"/>
        <w:spacing w:line="560" w:lineRule="exact"/>
        <w:ind w:left="0" w:leftChars="0" w:right="0" w:rightChars="0"/>
        <w:rPr>
          <w:rFonts w:ascii="Times New Roman" w:hAnsi="Times New Roman" w:eastAsia="方正仿宋_GBK" w:cs="Times New Roman"/>
          <w:b w:val="0"/>
          <w:sz w:val="32"/>
          <w:szCs w:val="32"/>
        </w:rPr>
      </w:pPr>
      <w:bookmarkStart w:id="275" w:name="_Toc157090939"/>
      <w:bookmarkStart w:id="276" w:name="_Toc27028"/>
      <w:bookmarkStart w:id="277" w:name="_Toc20533"/>
      <w:bookmarkStart w:id="278" w:name="_Toc22528"/>
      <w:bookmarkStart w:id="279" w:name="_Toc157090774"/>
      <w:bookmarkStart w:id="280" w:name="_Toc11606"/>
      <w:r>
        <w:rPr>
          <w:rFonts w:ascii="Times New Roman" w:hAnsi="Times New Roman" w:eastAsia="方正仿宋_GBK" w:cs="Times New Roman"/>
          <w:sz w:val="32"/>
          <w:szCs w:val="32"/>
        </w:rPr>
        <w:t>9.7资金管理措施</w:t>
      </w:r>
      <w:bookmarkEnd w:id="275"/>
      <w:bookmarkEnd w:id="276"/>
      <w:bookmarkEnd w:id="277"/>
      <w:bookmarkEnd w:id="278"/>
      <w:bookmarkEnd w:id="279"/>
      <w:bookmarkEnd w:id="280"/>
    </w:p>
    <w:p w14:paraId="26C82545">
      <w:pPr>
        <w:widowControl/>
        <w:ind w:firstLine="614" w:firstLineChars="200"/>
        <w:rPr>
          <w:rFonts w:ascii="Times New Roman" w:hAnsi="Times New Roman" w:cs="Times New Roman"/>
          <w:w w:val="96"/>
          <w:sz w:val="32"/>
          <w:szCs w:val="32"/>
        </w:rPr>
      </w:pPr>
      <w:r>
        <w:rPr>
          <w:rFonts w:ascii="Times New Roman" w:hAnsi="Times New Roman" w:cs="Times New Roman"/>
          <w:w w:val="96"/>
          <w:sz w:val="32"/>
          <w:szCs w:val="32"/>
        </w:rPr>
        <w:t>根据《农业部基本建设财务管理办法</w:t>
      </w:r>
      <w:r>
        <w:rPr>
          <w:rFonts w:hint="eastAsia" w:ascii="Times New Roman" w:hAnsi="Times New Roman" w:cs="Times New Roman"/>
          <w:w w:val="96"/>
          <w:sz w:val="32"/>
          <w:szCs w:val="32"/>
          <w:lang w:eastAsia="zh-CN"/>
        </w:rPr>
        <w:t>》《</w:t>
      </w:r>
      <w:r>
        <w:rPr>
          <w:rFonts w:ascii="Times New Roman" w:hAnsi="Times New Roman" w:cs="Times New Roman"/>
          <w:w w:val="96"/>
          <w:sz w:val="32"/>
          <w:szCs w:val="32"/>
        </w:rPr>
        <w:t>中央财政衔接推进乡村振兴补助资金管理办法</w:t>
      </w:r>
      <w:r>
        <w:rPr>
          <w:rFonts w:ascii="Times New Roman" w:hAnsi="Times New Roman" w:cs="Times New Roman"/>
          <w:sz w:val="32"/>
          <w:szCs w:val="32"/>
        </w:rPr>
        <w:t>》（财农〔2021〕19号）、《云南省财政衔接推进乡村振兴补助资金管理办法》（云财农〔2021〕140号）</w:t>
      </w:r>
      <w:r>
        <w:rPr>
          <w:rFonts w:hint="eastAsia" w:ascii="Times New Roman" w:hAnsi="Times New Roman" w:cs="Times New Roman"/>
          <w:sz w:val="32"/>
          <w:szCs w:val="32"/>
          <w:lang w:eastAsia="zh-CN"/>
        </w:rPr>
        <w:t>、</w:t>
      </w:r>
      <w:r>
        <w:rPr>
          <w:rFonts w:ascii="Times New Roman" w:hAnsi="Times New Roman" w:cs="Times New Roman"/>
          <w:w w:val="96"/>
          <w:sz w:val="32"/>
          <w:szCs w:val="32"/>
        </w:rPr>
        <w:t>国库集中支付的相关规定，完善本项目资金管理及拨付审批程序。项目资金管理实行专账核算、专款专用，严格管理，任何部门和单位不得截留和挪用。严格按照资金管理使用的有关要求执行，实行项目资金</w:t>
      </w:r>
      <w:r>
        <w:rPr>
          <w:rFonts w:hint="eastAsia" w:ascii="Times New Roman" w:hAnsi="Times New Roman" w:cs="Times New Roman"/>
          <w:w w:val="96"/>
          <w:sz w:val="32"/>
          <w:szCs w:val="32"/>
          <w:lang w:eastAsia="zh-CN"/>
        </w:rPr>
        <w:t>报账</w:t>
      </w:r>
      <w:r>
        <w:rPr>
          <w:rFonts w:ascii="Times New Roman" w:hAnsi="Times New Roman" w:cs="Times New Roman"/>
          <w:w w:val="96"/>
          <w:sz w:val="32"/>
          <w:szCs w:val="32"/>
        </w:rPr>
        <w:t>制度，按“专人负责、专账核算、专款专用、封闭运行”的“三专一封闭”的要求，管好、使用好项目资金，确保专款专用，账目清楚，自觉接受资金使用的审计、监察，严禁挤占、挪用、贪污等违法违纪行为，一经发现，将坚决予以查处。</w:t>
      </w:r>
      <w:bookmarkStart w:id="281" w:name="_Toc4126"/>
      <w:bookmarkStart w:id="282" w:name="_Toc15389"/>
      <w:bookmarkStart w:id="283" w:name="_Toc23805"/>
    </w:p>
    <w:bookmarkEnd w:id="197"/>
    <w:bookmarkEnd w:id="198"/>
    <w:bookmarkEnd w:id="199"/>
    <w:bookmarkEnd w:id="281"/>
    <w:bookmarkEnd w:id="282"/>
    <w:bookmarkEnd w:id="283"/>
    <w:p w14:paraId="4AF830DC">
      <w:pPr>
        <w:pStyle w:val="4"/>
        <w:spacing w:line="560" w:lineRule="exact"/>
        <w:ind w:left="0" w:leftChars="0" w:right="0" w:rightChars="0"/>
        <w:rPr>
          <w:rFonts w:ascii="Times New Roman" w:hAnsi="Times New Roman" w:eastAsia="方正仿宋_GBK" w:cs="Times New Roman"/>
          <w:b w:val="0"/>
          <w:sz w:val="32"/>
          <w:szCs w:val="32"/>
        </w:rPr>
      </w:pPr>
      <w:bookmarkStart w:id="284" w:name="_Toc157090775"/>
      <w:bookmarkStart w:id="285" w:name="_Toc25550"/>
      <w:bookmarkStart w:id="286" w:name="_Toc157090940"/>
      <w:r>
        <w:rPr>
          <w:rFonts w:ascii="Times New Roman" w:hAnsi="Times New Roman" w:eastAsia="方正仿宋_GBK" w:cs="Times New Roman"/>
          <w:sz w:val="32"/>
          <w:szCs w:val="32"/>
        </w:rPr>
        <w:t>9.8档案管理</w:t>
      </w:r>
      <w:bookmarkEnd w:id="284"/>
      <w:bookmarkEnd w:id="285"/>
      <w:bookmarkEnd w:id="286"/>
    </w:p>
    <w:p w14:paraId="7A7F5A7A">
      <w:pPr>
        <w:widowControl/>
        <w:ind w:firstLine="614" w:firstLineChars="200"/>
        <w:rPr>
          <w:rFonts w:ascii="Times New Roman" w:hAnsi="Times New Roman" w:cs="Times New Roman"/>
          <w:w w:val="96"/>
          <w:sz w:val="32"/>
          <w:szCs w:val="32"/>
        </w:rPr>
      </w:pPr>
      <w:r>
        <w:rPr>
          <w:rFonts w:ascii="Times New Roman" w:hAnsi="Times New Roman" w:cs="Times New Roman"/>
          <w:w w:val="96"/>
          <w:sz w:val="32"/>
          <w:szCs w:val="32"/>
        </w:rPr>
        <w:t>建立项目信息管理系统，不但是项目工程建设过程中进行科学管理的需要，而且在今后不同时期对工程建设效果评价亦有着重要意义。项目建设的规划、施工设计等的各种上报文件、批复文件、招标、投标文件等技术资料、施工资料以及采购的各种设备等资料统一归档保存，档案管理实行专人负责。</w:t>
      </w:r>
    </w:p>
    <w:p w14:paraId="374BD769">
      <w:pPr>
        <w:pStyle w:val="4"/>
        <w:spacing w:line="560" w:lineRule="exact"/>
        <w:ind w:left="0" w:leftChars="0" w:right="0" w:rightChars="0"/>
        <w:rPr>
          <w:rFonts w:ascii="Times New Roman" w:hAnsi="Times New Roman" w:eastAsia="方正仿宋_GBK" w:cs="Times New Roman"/>
          <w:sz w:val="32"/>
          <w:szCs w:val="32"/>
        </w:rPr>
      </w:pPr>
      <w:bookmarkStart w:id="287" w:name="_Toc9181"/>
      <w:bookmarkStart w:id="288" w:name="_Toc157090776"/>
      <w:bookmarkStart w:id="289" w:name="_Toc19054"/>
      <w:bookmarkStart w:id="290" w:name="_Toc8089"/>
      <w:bookmarkStart w:id="291" w:name="_Toc157090941"/>
      <w:bookmarkStart w:id="292" w:name="_Hlk161156220"/>
      <w:r>
        <w:rPr>
          <w:rFonts w:ascii="Times New Roman" w:hAnsi="Times New Roman" w:eastAsia="方正仿宋_GBK" w:cs="Times New Roman"/>
          <w:sz w:val="32"/>
          <w:szCs w:val="32"/>
        </w:rPr>
        <w:t>9.9项目资产管理</w:t>
      </w:r>
      <w:bookmarkEnd w:id="287"/>
      <w:bookmarkEnd w:id="288"/>
      <w:bookmarkEnd w:id="289"/>
      <w:bookmarkEnd w:id="290"/>
      <w:bookmarkEnd w:id="291"/>
      <w:r>
        <w:rPr>
          <w:rFonts w:ascii="Times New Roman" w:hAnsi="Times New Roman" w:eastAsia="方正仿宋_GBK" w:cs="Times New Roman"/>
          <w:sz w:val="32"/>
          <w:szCs w:val="32"/>
        </w:rPr>
        <w:t xml:space="preserve"> </w:t>
      </w:r>
    </w:p>
    <w:bookmarkEnd w:id="292"/>
    <w:p w14:paraId="260C5AF8">
      <w:pPr>
        <w:ind w:firstLine="640" w:firstLineChars="200"/>
        <w:rPr>
          <w:rFonts w:ascii="Times New Roman" w:hAnsi="Times New Roman" w:cs="Times New Roman"/>
          <w:sz w:val="32"/>
          <w:szCs w:val="32"/>
        </w:rPr>
      </w:pPr>
      <w:r>
        <w:rPr>
          <w:rFonts w:ascii="Times New Roman" w:hAnsi="Times New Roman" w:cs="Times New Roman"/>
          <w:sz w:val="32"/>
          <w:szCs w:val="32"/>
        </w:rPr>
        <w:t>项目竣工验收资金支付完成后，实施项目所形成的固定资产移交大雪山乡人民政府使用管理。</w:t>
      </w:r>
    </w:p>
    <w:p w14:paraId="6CAAD792">
      <w:pPr>
        <w:pStyle w:val="2"/>
        <w:spacing w:line="460" w:lineRule="exact"/>
        <w:rPr>
          <w:rFonts w:ascii="Times New Roman" w:hAnsi="Times New Roman" w:cs="Times New Roman"/>
          <w:sz w:val="30"/>
          <w:szCs w:val="30"/>
        </w:rPr>
      </w:pPr>
    </w:p>
    <w:p w14:paraId="37B6FB80">
      <w:pPr>
        <w:spacing w:line="460" w:lineRule="exact"/>
        <w:ind w:firstLine="600" w:firstLineChars="200"/>
        <w:rPr>
          <w:rFonts w:ascii="Times New Roman" w:hAnsi="Times New Roman" w:cs="Times New Roman"/>
          <w:sz w:val="30"/>
          <w:szCs w:val="30"/>
          <w:lang w:bidi="ar"/>
        </w:rPr>
      </w:pPr>
    </w:p>
    <w:p w14:paraId="59A71A61">
      <w:pPr>
        <w:spacing w:line="460" w:lineRule="exact"/>
        <w:ind w:firstLine="600" w:firstLineChars="200"/>
        <w:rPr>
          <w:rFonts w:ascii="Times New Roman" w:hAnsi="Times New Roman" w:cs="Times New Roman"/>
          <w:sz w:val="30"/>
          <w:szCs w:val="30"/>
          <w:lang w:bidi="ar"/>
        </w:rPr>
      </w:pPr>
    </w:p>
    <w:p w14:paraId="7267EE79">
      <w:pPr>
        <w:pStyle w:val="2"/>
        <w:rPr>
          <w:rFonts w:ascii="Times New Roman" w:hAnsi="Times New Roman" w:cs="Times New Roman"/>
        </w:rPr>
      </w:pPr>
      <w:r>
        <w:rPr>
          <w:rFonts w:ascii="Times New Roman" w:hAnsi="Times New Roman" w:cs="Times New Roman"/>
        </w:rPr>
        <w:br w:type="page"/>
      </w:r>
    </w:p>
    <w:p w14:paraId="01CADA71">
      <w:pPr>
        <w:pStyle w:val="3"/>
        <w:ind w:left="280" w:right="280"/>
        <w:rPr>
          <w:rFonts w:ascii="Times New Roman" w:hAnsi="Times New Roman" w:eastAsia="方正仿宋_GBK" w:cs="Times New Roman"/>
        </w:rPr>
      </w:pPr>
      <w:bookmarkStart w:id="293" w:name="_Toc157090942"/>
      <w:bookmarkStart w:id="294" w:name="_Toc157090777"/>
      <w:bookmarkStart w:id="295" w:name="_Toc8317"/>
      <w:bookmarkStart w:id="296" w:name="_Hlk161665238"/>
      <w:r>
        <w:rPr>
          <w:rFonts w:ascii="Times New Roman" w:hAnsi="Times New Roman" w:eastAsia="方正仿宋_GBK" w:cs="Times New Roman"/>
        </w:rPr>
        <w:t>附表1：</w:t>
      </w:r>
      <w:bookmarkEnd w:id="293"/>
      <w:bookmarkEnd w:id="294"/>
      <w:bookmarkEnd w:id="295"/>
    </w:p>
    <w:p w14:paraId="6439E753">
      <w:pPr>
        <w:pStyle w:val="4"/>
        <w:ind w:left="0" w:leftChars="0" w:right="280"/>
        <w:jc w:val="center"/>
        <w:rPr>
          <w:rFonts w:ascii="Times New Roman" w:hAnsi="Times New Roman" w:eastAsia="方正仿宋_GBK" w:cs="Times New Roman"/>
          <w:sz w:val="32"/>
          <w:szCs w:val="32"/>
        </w:rPr>
      </w:pPr>
      <w:bookmarkStart w:id="297" w:name="_Toc9717"/>
      <w:r>
        <w:rPr>
          <w:rFonts w:ascii="Times New Roman" w:hAnsi="Times New Roman" w:eastAsia="方正仿宋_GBK" w:cs="Times New Roman"/>
          <w:sz w:val="32"/>
          <w:szCs w:val="32"/>
        </w:rPr>
        <w:t>永德县大雪山乡2024年澳洲坚果提质增效项目投资概算表</w:t>
      </w:r>
      <w:bookmarkEnd w:id="297"/>
    </w:p>
    <w:bookmarkEnd w:id="296"/>
    <w:tbl>
      <w:tblPr>
        <w:tblStyle w:val="21"/>
        <w:tblW w:w="5024" w:type="pct"/>
        <w:tblInd w:w="0" w:type="dxa"/>
        <w:tblLayout w:type="fixed"/>
        <w:tblCellMar>
          <w:top w:w="0" w:type="dxa"/>
          <w:left w:w="108" w:type="dxa"/>
          <w:bottom w:w="0" w:type="dxa"/>
          <w:right w:w="108" w:type="dxa"/>
        </w:tblCellMar>
      </w:tblPr>
      <w:tblGrid>
        <w:gridCol w:w="721"/>
        <w:gridCol w:w="2575"/>
        <w:gridCol w:w="711"/>
        <w:gridCol w:w="434"/>
        <w:gridCol w:w="697"/>
        <w:gridCol w:w="908"/>
        <w:gridCol w:w="3059"/>
      </w:tblGrid>
      <w:tr w14:paraId="3C645247">
        <w:tblPrEx>
          <w:tblCellMar>
            <w:top w:w="0" w:type="dxa"/>
            <w:left w:w="108" w:type="dxa"/>
            <w:bottom w:w="0" w:type="dxa"/>
            <w:right w:w="108" w:type="dxa"/>
          </w:tblCellMar>
        </w:tblPrEx>
        <w:trPr>
          <w:trHeight w:val="375" w:hRule="atLeast"/>
        </w:trPr>
        <w:tc>
          <w:tcPr>
            <w:tcW w:w="395"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379B62EA">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编号</w:t>
            </w:r>
          </w:p>
        </w:tc>
        <w:tc>
          <w:tcPr>
            <w:tcW w:w="1414" w:type="pct"/>
            <w:tcBorders>
              <w:top w:val="single" w:color="auto" w:sz="4" w:space="0"/>
              <w:left w:val="nil"/>
              <w:bottom w:val="single" w:color="auto" w:sz="4" w:space="0"/>
              <w:right w:val="single" w:color="auto" w:sz="4" w:space="0"/>
            </w:tcBorders>
            <w:shd w:val="clear" w:color="000000" w:fill="FFFFFF"/>
            <w:noWrap/>
            <w:vAlign w:val="center"/>
          </w:tcPr>
          <w:p w14:paraId="445A0E8B">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  目</w:t>
            </w:r>
          </w:p>
        </w:tc>
        <w:tc>
          <w:tcPr>
            <w:tcW w:w="390" w:type="pct"/>
            <w:tcBorders>
              <w:top w:val="single" w:color="auto" w:sz="4" w:space="0"/>
              <w:left w:val="nil"/>
              <w:bottom w:val="single" w:color="auto" w:sz="4" w:space="0"/>
              <w:right w:val="single" w:color="auto" w:sz="4" w:space="0"/>
            </w:tcBorders>
            <w:shd w:val="clear" w:color="000000" w:fill="FFFFFF"/>
            <w:noWrap/>
            <w:vAlign w:val="center"/>
          </w:tcPr>
          <w:p w14:paraId="6A85BB77">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工程量</w:t>
            </w:r>
          </w:p>
        </w:tc>
        <w:tc>
          <w:tcPr>
            <w:tcW w:w="238" w:type="pct"/>
            <w:tcBorders>
              <w:top w:val="single" w:color="auto" w:sz="4" w:space="0"/>
              <w:left w:val="nil"/>
              <w:bottom w:val="single" w:color="auto" w:sz="4" w:space="0"/>
              <w:right w:val="single" w:color="auto" w:sz="4" w:space="0"/>
            </w:tcBorders>
            <w:shd w:val="clear" w:color="000000" w:fill="FFFFFF"/>
            <w:noWrap/>
            <w:vAlign w:val="center"/>
          </w:tcPr>
          <w:p w14:paraId="5D1CAB20">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382" w:type="pct"/>
            <w:tcBorders>
              <w:top w:val="single" w:color="auto" w:sz="4" w:space="0"/>
              <w:left w:val="nil"/>
              <w:bottom w:val="single" w:color="auto" w:sz="4" w:space="0"/>
              <w:right w:val="single" w:color="auto" w:sz="4" w:space="0"/>
            </w:tcBorders>
            <w:shd w:val="clear" w:color="000000" w:fill="FFFFFF"/>
            <w:noWrap/>
            <w:vAlign w:val="center"/>
          </w:tcPr>
          <w:p w14:paraId="64A556CF">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单价（元）</w:t>
            </w:r>
          </w:p>
        </w:tc>
        <w:tc>
          <w:tcPr>
            <w:tcW w:w="498" w:type="pct"/>
            <w:tcBorders>
              <w:top w:val="single" w:color="auto" w:sz="4" w:space="0"/>
              <w:left w:val="nil"/>
              <w:bottom w:val="single" w:color="auto" w:sz="4" w:space="0"/>
              <w:right w:val="single" w:color="auto" w:sz="4" w:space="0"/>
            </w:tcBorders>
            <w:shd w:val="clear" w:color="000000" w:fill="FFFFFF"/>
            <w:noWrap/>
            <w:vAlign w:val="center"/>
          </w:tcPr>
          <w:p w14:paraId="64FBEB27">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总造价（元）</w:t>
            </w:r>
          </w:p>
        </w:tc>
        <w:tc>
          <w:tcPr>
            <w:tcW w:w="1679" w:type="pct"/>
            <w:tcBorders>
              <w:top w:val="single" w:color="auto" w:sz="4" w:space="0"/>
              <w:left w:val="nil"/>
              <w:bottom w:val="single" w:color="auto" w:sz="4" w:space="0"/>
              <w:right w:val="single" w:color="auto" w:sz="4" w:space="0"/>
            </w:tcBorders>
            <w:shd w:val="clear" w:color="000000" w:fill="FFFFFF"/>
            <w:noWrap/>
            <w:vAlign w:val="center"/>
          </w:tcPr>
          <w:p w14:paraId="57A5AE50">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   注</w:t>
            </w:r>
          </w:p>
        </w:tc>
      </w:tr>
      <w:tr w14:paraId="2DBD93A6">
        <w:tblPrEx>
          <w:tblCellMar>
            <w:top w:w="0" w:type="dxa"/>
            <w:left w:w="108" w:type="dxa"/>
            <w:bottom w:w="0" w:type="dxa"/>
            <w:right w:w="108" w:type="dxa"/>
          </w:tblCellMar>
        </w:tblPrEx>
        <w:trPr>
          <w:trHeight w:val="375" w:hRule="atLeast"/>
        </w:trPr>
        <w:tc>
          <w:tcPr>
            <w:tcW w:w="395" w:type="pct"/>
            <w:vMerge w:val="continue"/>
            <w:tcBorders>
              <w:top w:val="single" w:color="auto" w:sz="4" w:space="0"/>
              <w:left w:val="single" w:color="auto" w:sz="4" w:space="0"/>
              <w:bottom w:val="single" w:color="auto" w:sz="4" w:space="0"/>
              <w:right w:val="single" w:color="auto" w:sz="4" w:space="0"/>
            </w:tcBorders>
            <w:vAlign w:val="center"/>
          </w:tcPr>
          <w:p w14:paraId="1DD9F3EE">
            <w:pPr>
              <w:widowControl/>
              <w:spacing w:line="240" w:lineRule="auto"/>
              <w:jc w:val="left"/>
              <w:rPr>
                <w:rFonts w:ascii="宋体" w:hAnsi="宋体" w:eastAsia="宋体" w:cs="宋体"/>
                <w:b/>
                <w:bCs/>
                <w:color w:val="000000"/>
                <w:kern w:val="0"/>
                <w:sz w:val="18"/>
                <w:szCs w:val="18"/>
              </w:rPr>
            </w:pPr>
          </w:p>
        </w:tc>
        <w:tc>
          <w:tcPr>
            <w:tcW w:w="1414" w:type="pct"/>
            <w:tcBorders>
              <w:top w:val="nil"/>
              <w:left w:val="nil"/>
              <w:bottom w:val="single" w:color="auto" w:sz="4" w:space="0"/>
              <w:right w:val="single" w:color="auto" w:sz="4" w:space="0"/>
            </w:tcBorders>
            <w:shd w:val="clear" w:color="000000" w:fill="FFFFFF"/>
            <w:noWrap/>
            <w:vAlign w:val="center"/>
          </w:tcPr>
          <w:p w14:paraId="6BD7BE76">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  计</w:t>
            </w:r>
          </w:p>
        </w:tc>
        <w:tc>
          <w:tcPr>
            <w:tcW w:w="390" w:type="pct"/>
            <w:tcBorders>
              <w:top w:val="nil"/>
              <w:left w:val="nil"/>
              <w:bottom w:val="single" w:color="auto" w:sz="4" w:space="0"/>
              <w:right w:val="single" w:color="auto" w:sz="4" w:space="0"/>
            </w:tcBorders>
            <w:shd w:val="clear" w:color="000000" w:fill="FFFFFF"/>
            <w:noWrap/>
            <w:vAlign w:val="center"/>
          </w:tcPr>
          <w:p w14:paraId="102107AC">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1500</w:t>
            </w:r>
          </w:p>
        </w:tc>
        <w:tc>
          <w:tcPr>
            <w:tcW w:w="238" w:type="pct"/>
            <w:tcBorders>
              <w:top w:val="nil"/>
              <w:left w:val="nil"/>
              <w:bottom w:val="single" w:color="auto" w:sz="4" w:space="0"/>
              <w:right w:val="single" w:color="auto" w:sz="4" w:space="0"/>
            </w:tcBorders>
            <w:shd w:val="clear" w:color="000000" w:fill="FFFFFF"/>
            <w:noWrap/>
            <w:vAlign w:val="center"/>
          </w:tcPr>
          <w:p w14:paraId="07163A36">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17E940B8">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64904787">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2600000 </w:t>
            </w:r>
          </w:p>
        </w:tc>
        <w:tc>
          <w:tcPr>
            <w:tcW w:w="1679" w:type="pct"/>
            <w:tcBorders>
              <w:top w:val="nil"/>
              <w:left w:val="nil"/>
              <w:bottom w:val="single" w:color="auto" w:sz="4" w:space="0"/>
              <w:right w:val="single" w:color="auto" w:sz="4" w:space="0"/>
            </w:tcBorders>
            <w:shd w:val="clear" w:color="000000" w:fill="FFFFFF"/>
            <w:noWrap/>
            <w:vAlign w:val="center"/>
          </w:tcPr>
          <w:p w14:paraId="6D457410">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AFEAB81">
        <w:tblPrEx>
          <w:tblCellMar>
            <w:top w:w="0" w:type="dxa"/>
            <w:left w:w="108" w:type="dxa"/>
            <w:bottom w:w="0" w:type="dxa"/>
            <w:right w:w="108" w:type="dxa"/>
          </w:tblCellMar>
        </w:tblPrEx>
        <w:trPr>
          <w:trHeight w:val="375" w:hRule="atLeast"/>
        </w:trPr>
        <w:tc>
          <w:tcPr>
            <w:tcW w:w="395" w:type="pct"/>
            <w:tcBorders>
              <w:top w:val="single" w:color="auto" w:sz="4" w:space="0"/>
              <w:left w:val="single" w:color="auto" w:sz="4" w:space="0"/>
              <w:bottom w:val="single" w:color="auto" w:sz="4" w:space="0"/>
              <w:right w:val="single" w:color="auto" w:sz="4" w:space="0"/>
            </w:tcBorders>
            <w:vAlign w:val="center"/>
          </w:tcPr>
          <w:p w14:paraId="20AAC46A">
            <w:pPr>
              <w:widowControl/>
              <w:spacing w:line="240" w:lineRule="auto"/>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一</w:t>
            </w:r>
          </w:p>
        </w:tc>
        <w:tc>
          <w:tcPr>
            <w:tcW w:w="1414" w:type="pct"/>
            <w:tcBorders>
              <w:top w:val="nil"/>
              <w:left w:val="nil"/>
              <w:bottom w:val="single" w:color="auto" w:sz="4" w:space="0"/>
              <w:right w:val="single" w:color="auto" w:sz="4" w:space="0"/>
            </w:tcBorders>
            <w:shd w:val="clear" w:color="000000" w:fill="FFFFFF"/>
            <w:noWrap/>
            <w:vAlign w:val="center"/>
          </w:tcPr>
          <w:p w14:paraId="1C4C1C70">
            <w:pPr>
              <w:widowControl/>
              <w:spacing w:line="240" w:lineRule="auto"/>
              <w:jc w:val="both"/>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示范基地提质增效</w:t>
            </w:r>
          </w:p>
        </w:tc>
        <w:tc>
          <w:tcPr>
            <w:tcW w:w="390" w:type="pct"/>
            <w:tcBorders>
              <w:top w:val="nil"/>
              <w:left w:val="nil"/>
              <w:bottom w:val="single" w:color="auto" w:sz="4" w:space="0"/>
              <w:right w:val="single" w:color="auto" w:sz="4" w:space="0"/>
            </w:tcBorders>
            <w:shd w:val="clear" w:color="000000" w:fill="FFFFFF"/>
            <w:noWrap/>
            <w:vAlign w:val="center"/>
          </w:tcPr>
          <w:p w14:paraId="3DB0EA36">
            <w:pPr>
              <w:widowControl/>
              <w:spacing w:line="240" w:lineRule="auto"/>
              <w:jc w:val="center"/>
              <w:rPr>
                <w:rFonts w:hint="eastAsia" w:ascii="宋体" w:hAnsi="宋体" w:eastAsia="宋体" w:cs="宋体"/>
                <w:b/>
                <w:bCs/>
                <w:color w:val="000000"/>
                <w:kern w:val="0"/>
                <w:sz w:val="18"/>
                <w:szCs w:val="18"/>
              </w:rPr>
            </w:pPr>
          </w:p>
        </w:tc>
        <w:tc>
          <w:tcPr>
            <w:tcW w:w="238" w:type="pct"/>
            <w:tcBorders>
              <w:top w:val="nil"/>
              <w:left w:val="nil"/>
              <w:bottom w:val="single" w:color="auto" w:sz="4" w:space="0"/>
              <w:right w:val="single" w:color="auto" w:sz="4" w:space="0"/>
            </w:tcBorders>
            <w:shd w:val="clear" w:color="000000" w:fill="FFFFFF"/>
            <w:noWrap/>
            <w:vAlign w:val="center"/>
          </w:tcPr>
          <w:p w14:paraId="7C85D2DA">
            <w:pPr>
              <w:widowControl/>
              <w:spacing w:line="240" w:lineRule="auto"/>
              <w:jc w:val="center"/>
              <w:rPr>
                <w:rFonts w:hint="eastAsia" w:ascii="宋体" w:hAnsi="宋体" w:eastAsia="宋体" w:cs="宋体"/>
                <w:b/>
                <w:bCs/>
                <w:color w:val="000000"/>
                <w:kern w:val="0"/>
                <w:sz w:val="18"/>
                <w:szCs w:val="18"/>
              </w:rPr>
            </w:pPr>
          </w:p>
        </w:tc>
        <w:tc>
          <w:tcPr>
            <w:tcW w:w="382" w:type="pct"/>
            <w:tcBorders>
              <w:top w:val="nil"/>
              <w:left w:val="nil"/>
              <w:bottom w:val="single" w:color="auto" w:sz="4" w:space="0"/>
              <w:right w:val="single" w:color="auto" w:sz="4" w:space="0"/>
            </w:tcBorders>
            <w:shd w:val="clear" w:color="000000" w:fill="FFFFFF"/>
            <w:noWrap/>
            <w:vAlign w:val="center"/>
          </w:tcPr>
          <w:p w14:paraId="37F00C07">
            <w:pPr>
              <w:widowControl/>
              <w:spacing w:line="240" w:lineRule="auto"/>
              <w:jc w:val="center"/>
              <w:rPr>
                <w:rFonts w:hint="eastAsia" w:ascii="宋体" w:hAnsi="宋体" w:eastAsia="宋体" w:cs="宋体"/>
                <w:b/>
                <w:bCs/>
                <w:color w:val="000000"/>
                <w:kern w:val="0"/>
                <w:sz w:val="18"/>
                <w:szCs w:val="18"/>
              </w:rPr>
            </w:pPr>
          </w:p>
        </w:tc>
        <w:tc>
          <w:tcPr>
            <w:tcW w:w="498" w:type="pct"/>
            <w:tcBorders>
              <w:top w:val="nil"/>
              <w:left w:val="nil"/>
              <w:bottom w:val="single" w:color="auto" w:sz="4" w:space="0"/>
              <w:right w:val="single" w:color="auto" w:sz="4" w:space="0"/>
            </w:tcBorders>
            <w:shd w:val="clear" w:color="000000" w:fill="FFFFFF"/>
            <w:noWrap/>
            <w:vAlign w:val="center"/>
          </w:tcPr>
          <w:p w14:paraId="4F2888A2">
            <w:pPr>
              <w:widowControl/>
              <w:spacing w:line="240" w:lineRule="auto"/>
              <w:jc w:val="center"/>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712000</w:t>
            </w:r>
          </w:p>
        </w:tc>
        <w:tc>
          <w:tcPr>
            <w:tcW w:w="1679" w:type="pct"/>
            <w:tcBorders>
              <w:top w:val="nil"/>
              <w:left w:val="nil"/>
              <w:bottom w:val="single" w:color="auto" w:sz="4" w:space="0"/>
              <w:right w:val="single" w:color="auto" w:sz="4" w:space="0"/>
            </w:tcBorders>
            <w:shd w:val="clear" w:color="000000" w:fill="FFFFFF"/>
            <w:noWrap/>
            <w:vAlign w:val="center"/>
          </w:tcPr>
          <w:p w14:paraId="2B35C6DB">
            <w:pPr>
              <w:widowControl/>
              <w:spacing w:line="240" w:lineRule="auto"/>
              <w:jc w:val="center"/>
              <w:rPr>
                <w:rFonts w:hint="eastAsia" w:ascii="宋体" w:hAnsi="宋体" w:eastAsia="宋体" w:cs="宋体"/>
                <w:color w:val="000000"/>
                <w:kern w:val="0"/>
                <w:sz w:val="18"/>
                <w:szCs w:val="18"/>
              </w:rPr>
            </w:pPr>
          </w:p>
        </w:tc>
      </w:tr>
      <w:tr w14:paraId="70D9A3B7">
        <w:tblPrEx>
          <w:tblCellMar>
            <w:top w:w="0" w:type="dxa"/>
            <w:left w:w="108" w:type="dxa"/>
            <w:bottom w:w="0" w:type="dxa"/>
            <w:right w:w="108" w:type="dxa"/>
          </w:tblCellMar>
        </w:tblPrEx>
        <w:trPr>
          <w:trHeight w:val="375"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0DC37A7B">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w:t>
            </w:r>
            <w:r>
              <w:rPr>
                <w:rFonts w:hint="eastAsia" w:ascii="宋体" w:hAnsi="宋体" w:eastAsia="宋体" w:cs="宋体"/>
                <w:b/>
                <w:bCs/>
                <w:color w:val="000000"/>
                <w:kern w:val="0"/>
                <w:sz w:val="18"/>
                <w:szCs w:val="18"/>
              </w:rPr>
              <w:t>一</w:t>
            </w:r>
            <w:r>
              <w:rPr>
                <w:rFonts w:hint="eastAsia" w:ascii="宋体" w:hAnsi="宋体" w:eastAsia="宋体" w:cs="宋体"/>
                <w:b/>
                <w:bCs/>
                <w:color w:val="000000"/>
                <w:kern w:val="0"/>
                <w:sz w:val="18"/>
                <w:szCs w:val="18"/>
                <w:lang w:eastAsia="zh-CN"/>
              </w:rPr>
              <w:t>）</w:t>
            </w:r>
          </w:p>
        </w:tc>
        <w:tc>
          <w:tcPr>
            <w:tcW w:w="1414" w:type="pct"/>
            <w:tcBorders>
              <w:top w:val="nil"/>
              <w:left w:val="nil"/>
              <w:bottom w:val="single" w:color="auto" w:sz="4" w:space="0"/>
              <w:right w:val="single" w:color="auto" w:sz="4" w:space="0"/>
            </w:tcBorders>
            <w:shd w:val="clear" w:color="000000" w:fill="FFFFFF"/>
            <w:noWrap/>
            <w:vAlign w:val="center"/>
          </w:tcPr>
          <w:p w14:paraId="73D94BC7">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大宗箐核心示范基地</w:t>
            </w:r>
          </w:p>
        </w:tc>
        <w:tc>
          <w:tcPr>
            <w:tcW w:w="390" w:type="pct"/>
            <w:tcBorders>
              <w:top w:val="nil"/>
              <w:left w:val="nil"/>
              <w:bottom w:val="single" w:color="auto" w:sz="4" w:space="0"/>
              <w:right w:val="single" w:color="auto" w:sz="4" w:space="0"/>
            </w:tcBorders>
            <w:shd w:val="clear" w:color="000000" w:fill="FFFFFF"/>
            <w:noWrap/>
            <w:vAlign w:val="center"/>
          </w:tcPr>
          <w:p w14:paraId="2135C973">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0CA88D4D">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82" w:type="pct"/>
            <w:tcBorders>
              <w:top w:val="nil"/>
              <w:left w:val="nil"/>
              <w:bottom w:val="single" w:color="auto" w:sz="4" w:space="0"/>
              <w:right w:val="single" w:color="auto" w:sz="4" w:space="0"/>
            </w:tcBorders>
            <w:shd w:val="clear" w:color="000000" w:fill="FFFFFF"/>
            <w:noWrap/>
            <w:vAlign w:val="center"/>
          </w:tcPr>
          <w:p w14:paraId="64B15371">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7AF59E85">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311400 </w:t>
            </w:r>
          </w:p>
        </w:tc>
        <w:tc>
          <w:tcPr>
            <w:tcW w:w="1679" w:type="pct"/>
            <w:tcBorders>
              <w:top w:val="nil"/>
              <w:left w:val="nil"/>
              <w:bottom w:val="single" w:color="auto" w:sz="4" w:space="0"/>
              <w:right w:val="single" w:color="auto" w:sz="4" w:space="0"/>
            </w:tcBorders>
            <w:shd w:val="clear" w:color="000000" w:fill="FFFFFF"/>
            <w:noWrap/>
            <w:vAlign w:val="center"/>
          </w:tcPr>
          <w:p w14:paraId="3B7E96B4">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6F2228A">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277702D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14" w:type="pct"/>
            <w:tcBorders>
              <w:top w:val="nil"/>
              <w:left w:val="nil"/>
              <w:bottom w:val="single" w:color="auto" w:sz="4" w:space="0"/>
              <w:right w:val="single" w:color="auto" w:sz="4" w:space="0"/>
            </w:tcBorders>
            <w:shd w:val="clear" w:color="000000" w:fill="FFFFFF"/>
            <w:noWrap/>
            <w:vAlign w:val="center"/>
          </w:tcPr>
          <w:p w14:paraId="7FB65515">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修 剪</w:t>
            </w:r>
          </w:p>
        </w:tc>
        <w:tc>
          <w:tcPr>
            <w:tcW w:w="390" w:type="pct"/>
            <w:tcBorders>
              <w:top w:val="nil"/>
              <w:left w:val="nil"/>
              <w:bottom w:val="single" w:color="auto" w:sz="4" w:space="0"/>
              <w:right w:val="single" w:color="auto" w:sz="4" w:space="0"/>
            </w:tcBorders>
            <w:shd w:val="clear" w:color="000000" w:fill="FFFFFF"/>
            <w:noWrap/>
            <w:vAlign w:val="center"/>
          </w:tcPr>
          <w:p w14:paraId="0D871EA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35F4EEE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7002387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498" w:type="pct"/>
            <w:tcBorders>
              <w:top w:val="nil"/>
              <w:left w:val="nil"/>
              <w:bottom w:val="single" w:color="auto" w:sz="4" w:space="0"/>
              <w:right w:val="single" w:color="auto" w:sz="4" w:space="0"/>
            </w:tcBorders>
            <w:shd w:val="clear" w:color="000000" w:fill="FFFFFF"/>
            <w:noWrap/>
            <w:vAlign w:val="center"/>
          </w:tcPr>
          <w:p w14:paraId="366409A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40000</w:t>
            </w:r>
          </w:p>
        </w:tc>
        <w:tc>
          <w:tcPr>
            <w:tcW w:w="1679" w:type="pct"/>
            <w:tcBorders>
              <w:top w:val="nil"/>
              <w:left w:val="nil"/>
              <w:bottom w:val="single" w:color="auto" w:sz="4" w:space="0"/>
              <w:right w:val="single" w:color="auto" w:sz="4" w:space="0"/>
            </w:tcBorders>
            <w:shd w:val="clear" w:color="000000" w:fill="FFFFFF"/>
            <w:noWrap/>
            <w:vAlign w:val="center"/>
          </w:tcPr>
          <w:p w14:paraId="0D93EB84">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含修剪物清除</w:t>
            </w:r>
          </w:p>
        </w:tc>
      </w:tr>
      <w:tr w14:paraId="659FA72C">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7409992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 </w:t>
            </w:r>
          </w:p>
        </w:tc>
        <w:tc>
          <w:tcPr>
            <w:tcW w:w="1414" w:type="pct"/>
            <w:tcBorders>
              <w:top w:val="nil"/>
              <w:left w:val="nil"/>
              <w:bottom w:val="single" w:color="auto" w:sz="4" w:space="0"/>
              <w:right w:val="single" w:color="auto" w:sz="4" w:space="0"/>
            </w:tcBorders>
            <w:shd w:val="clear" w:color="000000" w:fill="FFFFFF"/>
            <w:noWrap/>
            <w:vAlign w:val="center"/>
          </w:tcPr>
          <w:p w14:paraId="07AB71F5">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施肥</w:t>
            </w:r>
          </w:p>
        </w:tc>
        <w:tc>
          <w:tcPr>
            <w:tcW w:w="390" w:type="pct"/>
            <w:tcBorders>
              <w:top w:val="nil"/>
              <w:left w:val="nil"/>
              <w:bottom w:val="single" w:color="auto" w:sz="4" w:space="0"/>
              <w:right w:val="single" w:color="auto" w:sz="4" w:space="0"/>
            </w:tcBorders>
            <w:shd w:val="clear" w:color="000000" w:fill="FFFFFF"/>
            <w:noWrap/>
            <w:vAlign w:val="center"/>
          </w:tcPr>
          <w:p w14:paraId="72C0094B">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3FF8C09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034530B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1B177A2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188400</w:t>
            </w:r>
          </w:p>
        </w:tc>
        <w:tc>
          <w:tcPr>
            <w:tcW w:w="1679" w:type="pct"/>
            <w:tcBorders>
              <w:top w:val="nil"/>
              <w:left w:val="nil"/>
              <w:bottom w:val="single" w:color="auto" w:sz="4" w:space="0"/>
              <w:right w:val="single" w:color="auto" w:sz="4" w:space="0"/>
            </w:tcBorders>
            <w:shd w:val="clear" w:color="000000" w:fill="FFFFFF"/>
            <w:noWrap/>
            <w:vAlign w:val="center"/>
          </w:tcPr>
          <w:p w14:paraId="1F37F91A">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D4BFE54">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63499B4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414" w:type="pct"/>
            <w:tcBorders>
              <w:top w:val="nil"/>
              <w:left w:val="nil"/>
              <w:bottom w:val="single" w:color="auto" w:sz="4" w:space="0"/>
              <w:right w:val="single" w:color="auto" w:sz="4" w:space="0"/>
            </w:tcBorders>
            <w:shd w:val="clear" w:color="000000" w:fill="FFFFFF"/>
            <w:noWrap/>
            <w:vAlign w:val="center"/>
          </w:tcPr>
          <w:p w14:paraId="78AE2C28">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有机肥</w:t>
            </w:r>
          </w:p>
        </w:tc>
        <w:tc>
          <w:tcPr>
            <w:tcW w:w="390" w:type="pct"/>
            <w:tcBorders>
              <w:top w:val="nil"/>
              <w:left w:val="nil"/>
              <w:bottom w:val="single" w:color="auto" w:sz="4" w:space="0"/>
              <w:right w:val="single" w:color="auto" w:sz="4" w:space="0"/>
            </w:tcBorders>
            <w:shd w:val="clear" w:color="000000" w:fill="FFFFFF"/>
            <w:noWrap/>
            <w:vAlign w:val="center"/>
          </w:tcPr>
          <w:p w14:paraId="40AADEC0">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66000</w:t>
            </w:r>
          </w:p>
        </w:tc>
        <w:tc>
          <w:tcPr>
            <w:tcW w:w="238" w:type="pct"/>
            <w:tcBorders>
              <w:top w:val="nil"/>
              <w:left w:val="nil"/>
              <w:bottom w:val="single" w:color="auto" w:sz="4" w:space="0"/>
              <w:right w:val="single" w:color="auto" w:sz="4" w:space="0"/>
            </w:tcBorders>
            <w:shd w:val="clear" w:color="000000" w:fill="FFFFFF"/>
            <w:noWrap/>
            <w:vAlign w:val="center"/>
          </w:tcPr>
          <w:p w14:paraId="6FDFC5E8">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kg </w:t>
            </w:r>
          </w:p>
        </w:tc>
        <w:tc>
          <w:tcPr>
            <w:tcW w:w="382" w:type="pct"/>
            <w:tcBorders>
              <w:top w:val="nil"/>
              <w:left w:val="nil"/>
              <w:bottom w:val="single" w:color="auto" w:sz="4" w:space="0"/>
              <w:right w:val="single" w:color="auto" w:sz="4" w:space="0"/>
            </w:tcBorders>
            <w:shd w:val="clear" w:color="000000" w:fill="FFFFFF"/>
            <w:noWrap/>
            <w:vAlign w:val="center"/>
          </w:tcPr>
          <w:p w14:paraId="08411B0A">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498" w:type="pct"/>
            <w:tcBorders>
              <w:top w:val="nil"/>
              <w:left w:val="nil"/>
              <w:bottom w:val="single" w:color="auto" w:sz="4" w:space="0"/>
              <w:right w:val="single" w:color="auto" w:sz="4" w:space="0"/>
            </w:tcBorders>
            <w:shd w:val="clear" w:color="000000" w:fill="FFFFFF"/>
            <w:noWrap/>
            <w:vAlign w:val="center"/>
          </w:tcPr>
          <w:p w14:paraId="0F5850D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105600</w:t>
            </w:r>
          </w:p>
        </w:tc>
        <w:tc>
          <w:tcPr>
            <w:tcW w:w="1679" w:type="pct"/>
            <w:tcBorders>
              <w:top w:val="nil"/>
              <w:left w:val="nil"/>
              <w:bottom w:val="single" w:color="auto" w:sz="4" w:space="0"/>
              <w:right w:val="single" w:color="auto" w:sz="4" w:space="0"/>
            </w:tcBorders>
            <w:shd w:val="clear" w:color="000000" w:fill="FFFFFF"/>
            <w:noWrap/>
            <w:vAlign w:val="center"/>
          </w:tcPr>
          <w:p w14:paraId="30FECA96">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每亩330kg，每株15kg</w:t>
            </w:r>
          </w:p>
        </w:tc>
      </w:tr>
      <w:tr w14:paraId="2E833AC9">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4476E15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414" w:type="pct"/>
            <w:tcBorders>
              <w:top w:val="nil"/>
              <w:left w:val="nil"/>
              <w:bottom w:val="single" w:color="auto" w:sz="4" w:space="0"/>
              <w:right w:val="single" w:color="auto" w:sz="4" w:space="0"/>
            </w:tcBorders>
            <w:shd w:val="clear" w:color="000000" w:fill="FFFFFF"/>
            <w:noWrap/>
            <w:vAlign w:val="center"/>
          </w:tcPr>
          <w:p w14:paraId="3B34C2DA">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复合肥</w:t>
            </w:r>
          </w:p>
        </w:tc>
        <w:tc>
          <w:tcPr>
            <w:tcW w:w="390" w:type="pct"/>
            <w:tcBorders>
              <w:top w:val="nil"/>
              <w:left w:val="nil"/>
              <w:bottom w:val="single" w:color="auto" w:sz="4" w:space="0"/>
              <w:right w:val="single" w:color="auto" w:sz="4" w:space="0"/>
            </w:tcBorders>
            <w:shd w:val="clear" w:color="000000" w:fill="FFFFFF"/>
            <w:noWrap/>
            <w:vAlign w:val="center"/>
          </w:tcPr>
          <w:p w14:paraId="6552C14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13200</w:t>
            </w:r>
          </w:p>
        </w:tc>
        <w:tc>
          <w:tcPr>
            <w:tcW w:w="238" w:type="pct"/>
            <w:tcBorders>
              <w:top w:val="nil"/>
              <w:left w:val="nil"/>
              <w:bottom w:val="single" w:color="auto" w:sz="4" w:space="0"/>
              <w:right w:val="single" w:color="auto" w:sz="4" w:space="0"/>
            </w:tcBorders>
            <w:shd w:val="clear" w:color="000000" w:fill="FFFFFF"/>
            <w:noWrap/>
            <w:vAlign w:val="center"/>
          </w:tcPr>
          <w:p w14:paraId="507E819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kg </w:t>
            </w:r>
          </w:p>
        </w:tc>
        <w:tc>
          <w:tcPr>
            <w:tcW w:w="382" w:type="pct"/>
            <w:tcBorders>
              <w:top w:val="nil"/>
              <w:left w:val="nil"/>
              <w:bottom w:val="single" w:color="auto" w:sz="4" w:space="0"/>
              <w:right w:val="single" w:color="auto" w:sz="4" w:space="0"/>
            </w:tcBorders>
            <w:shd w:val="clear" w:color="000000" w:fill="FFFFFF"/>
            <w:noWrap/>
            <w:vAlign w:val="center"/>
          </w:tcPr>
          <w:p w14:paraId="5992730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8" w:type="pct"/>
            <w:tcBorders>
              <w:top w:val="nil"/>
              <w:left w:val="nil"/>
              <w:bottom w:val="single" w:color="auto" w:sz="4" w:space="0"/>
              <w:right w:val="single" w:color="auto" w:sz="4" w:space="0"/>
            </w:tcBorders>
            <w:shd w:val="clear" w:color="000000" w:fill="FFFFFF"/>
            <w:noWrap/>
            <w:vAlign w:val="center"/>
          </w:tcPr>
          <w:p w14:paraId="396578E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52800</w:t>
            </w:r>
          </w:p>
        </w:tc>
        <w:tc>
          <w:tcPr>
            <w:tcW w:w="1679" w:type="pct"/>
            <w:tcBorders>
              <w:top w:val="nil"/>
              <w:left w:val="nil"/>
              <w:bottom w:val="single" w:color="auto" w:sz="4" w:space="0"/>
              <w:right w:val="single" w:color="auto" w:sz="4" w:space="0"/>
            </w:tcBorders>
            <w:shd w:val="clear" w:color="000000" w:fill="FFFFFF"/>
            <w:noWrap/>
            <w:vAlign w:val="center"/>
          </w:tcPr>
          <w:p w14:paraId="66D26AE7">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每亩66kg（三次）,每次每株1kg</w:t>
            </w:r>
          </w:p>
        </w:tc>
      </w:tr>
      <w:tr w14:paraId="12BC19E3">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08F97567">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414" w:type="pct"/>
            <w:tcBorders>
              <w:top w:val="nil"/>
              <w:left w:val="nil"/>
              <w:bottom w:val="single" w:color="auto" w:sz="4" w:space="0"/>
              <w:right w:val="single" w:color="auto" w:sz="4" w:space="0"/>
            </w:tcBorders>
            <w:shd w:val="clear" w:color="000000" w:fill="FFFFFF"/>
            <w:noWrap/>
            <w:vAlign w:val="center"/>
          </w:tcPr>
          <w:p w14:paraId="52001E50">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w:t>
            </w:r>
          </w:p>
        </w:tc>
        <w:tc>
          <w:tcPr>
            <w:tcW w:w="390" w:type="pct"/>
            <w:tcBorders>
              <w:top w:val="nil"/>
              <w:left w:val="nil"/>
              <w:bottom w:val="single" w:color="auto" w:sz="4" w:space="0"/>
              <w:right w:val="single" w:color="auto" w:sz="4" w:space="0"/>
            </w:tcBorders>
            <w:shd w:val="clear" w:color="000000" w:fill="FFFFFF"/>
            <w:noWrap/>
            <w:vAlign w:val="center"/>
          </w:tcPr>
          <w:p w14:paraId="0EEF9BA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11BF049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46341842">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w:t>
            </w:r>
          </w:p>
        </w:tc>
        <w:tc>
          <w:tcPr>
            <w:tcW w:w="498" w:type="pct"/>
            <w:tcBorders>
              <w:top w:val="nil"/>
              <w:left w:val="nil"/>
              <w:bottom w:val="single" w:color="auto" w:sz="4" w:space="0"/>
              <w:right w:val="single" w:color="auto" w:sz="4" w:space="0"/>
            </w:tcBorders>
            <w:shd w:val="clear" w:color="000000" w:fill="FFFFFF"/>
            <w:noWrap/>
            <w:vAlign w:val="center"/>
          </w:tcPr>
          <w:p w14:paraId="7D95FAB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30000</w:t>
            </w:r>
          </w:p>
        </w:tc>
        <w:tc>
          <w:tcPr>
            <w:tcW w:w="1679" w:type="pct"/>
            <w:tcBorders>
              <w:top w:val="nil"/>
              <w:left w:val="nil"/>
              <w:bottom w:val="single" w:color="auto" w:sz="4" w:space="0"/>
              <w:right w:val="single" w:color="auto" w:sz="4" w:space="0"/>
            </w:tcBorders>
            <w:shd w:val="clear" w:color="000000" w:fill="FFFFFF"/>
            <w:noWrap/>
            <w:vAlign w:val="center"/>
          </w:tcPr>
          <w:p w14:paraId="7B962168">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6A5EA9">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0D1DB8DA">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 </w:t>
            </w:r>
          </w:p>
        </w:tc>
        <w:tc>
          <w:tcPr>
            <w:tcW w:w="1414" w:type="pct"/>
            <w:tcBorders>
              <w:top w:val="nil"/>
              <w:left w:val="nil"/>
              <w:bottom w:val="single" w:color="auto" w:sz="4" w:space="0"/>
              <w:right w:val="single" w:color="auto" w:sz="4" w:space="0"/>
            </w:tcBorders>
            <w:shd w:val="clear" w:color="000000" w:fill="FFFFFF"/>
            <w:noWrap/>
            <w:vAlign w:val="center"/>
          </w:tcPr>
          <w:p w14:paraId="627FF01E">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保花保果措施</w:t>
            </w:r>
          </w:p>
        </w:tc>
        <w:tc>
          <w:tcPr>
            <w:tcW w:w="390" w:type="pct"/>
            <w:tcBorders>
              <w:top w:val="nil"/>
              <w:left w:val="nil"/>
              <w:bottom w:val="single" w:color="auto" w:sz="4" w:space="0"/>
              <w:right w:val="single" w:color="auto" w:sz="4" w:space="0"/>
            </w:tcBorders>
            <w:shd w:val="clear" w:color="000000" w:fill="FFFFFF"/>
            <w:noWrap/>
            <w:vAlign w:val="center"/>
          </w:tcPr>
          <w:p w14:paraId="421A0502">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28C81AC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1E27989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32DA9B7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71000</w:t>
            </w:r>
          </w:p>
        </w:tc>
        <w:tc>
          <w:tcPr>
            <w:tcW w:w="1679" w:type="pct"/>
            <w:tcBorders>
              <w:top w:val="nil"/>
              <w:left w:val="nil"/>
              <w:bottom w:val="single" w:color="auto" w:sz="4" w:space="0"/>
              <w:right w:val="single" w:color="auto" w:sz="4" w:space="0"/>
            </w:tcBorders>
            <w:shd w:val="clear" w:color="000000" w:fill="FFFFFF"/>
            <w:noWrap/>
            <w:vAlign w:val="center"/>
          </w:tcPr>
          <w:p w14:paraId="32E800E2">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CD9A62A">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6C4D8612">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414" w:type="pct"/>
            <w:tcBorders>
              <w:top w:val="nil"/>
              <w:left w:val="nil"/>
              <w:bottom w:val="single" w:color="auto" w:sz="4" w:space="0"/>
              <w:right w:val="single" w:color="auto" w:sz="4" w:space="0"/>
            </w:tcBorders>
            <w:shd w:val="clear" w:color="000000" w:fill="FFFFFF"/>
            <w:noWrap/>
            <w:vAlign w:val="center"/>
          </w:tcPr>
          <w:p w14:paraId="4DD8BEA4">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无人机飞喷保花保果</w:t>
            </w:r>
          </w:p>
        </w:tc>
        <w:tc>
          <w:tcPr>
            <w:tcW w:w="390" w:type="pct"/>
            <w:tcBorders>
              <w:top w:val="nil"/>
              <w:left w:val="nil"/>
              <w:bottom w:val="single" w:color="auto" w:sz="4" w:space="0"/>
              <w:right w:val="single" w:color="auto" w:sz="4" w:space="0"/>
            </w:tcBorders>
            <w:shd w:val="clear" w:color="000000" w:fill="FFFFFF"/>
            <w:noWrap/>
            <w:vAlign w:val="center"/>
          </w:tcPr>
          <w:p w14:paraId="6A22A0B0">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7096C70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37B20C9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498" w:type="pct"/>
            <w:tcBorders>
              <w:top w:val="nil"/>
              <w:left w:val="nil"/>
              <w:bottom w:val="single" w:color="auto" w:sz="4" w:space="0"/>
              <w:right w:val="single" w:color="auto" w:sz="4" w:space="0"/>
            </w:tcBorders>
            <w:shd w:val="clear" w:color="000000" w:fill="FFFFFF"/>
            <w:noWrap/>
            <w:vAlign w:val="center"/>
          </w:tcPr>
          <w:p w14:paraId="0D6EFCCB">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16000</w:t>
            </w:r>
          </w:p>
        </w:tc>
        <w:tc>
          <w:tcPr>
            <w:tcW w:w="1679" w:type="pct"/>
            <w:tcBorders>
              <w:top w:val="nil"/>
              <w:left w:val="nil"/>
              <w:bottom w:val="single" w:color="auto" w:sz="4" w:space="0"/>
              <w:right w:val="single" w:color="auto" w:sz="4" w:space="0"/>
            </w:tcBorders>
            <w:shd w:val="clear" w:color="000000" w:fill="FFFFFF"/>
            <w:noWrap/>
            <w:vAlign w:val="center"/>
          </w:tcPr>
          <w:p w14:paraId="699AF1FD">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两次（含氨基酸.流体硼）</w:t>
            </w:r>
          </w:p>
        </w:tc>
      </w:tr>
      <w:tr w14:paraId="0E4E372E">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352A228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414" w:type="pct"/>
            <w:tcBorders>
              <w:top w:val="nil"/>
              <w:left w:val="nil"/>
              <w:bottom w:val="single" w:color="auto" w:sz="4" w:space="0"/>
              <w:right w:val="single" w:color="auto" w:sz="4" w:space="0"/>
            </w:tcBorders>
            <w:shd w:val="clear" w:color="000000" w:fill="FFFFFF"/>
            <w:noWrap/>
            <w:vAlign w:val="center"/>
          </w:tcPr>
          <w:p w14:paraId="5F472C58">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补水设备</w:t>
            </w:r>
          </w:p>
        </w:tc>
        <w:tc>
          <w:tcPr>
            <w:tcW w:w="390" w:type="pct"/>
            <w:tcBorders>
              <w:top w:val="nil"/>
              <w:left w:val="nil"/>
              <w:bottom w:val="single" w:color="auto" w:sz="4" w:space="0"/>
              <w:right w:val="single" w:color="auto" w:sz="4" w:space="0"/>
            </w:tcBorders>
            <w:shd w:val="clear" w:color="000000" w:fill="FFFFFF"/>
            <w:noWrap/>
            <w:vAlign w:val="center"/>
          </w:tcPr>
          <w:p w14:paraId="0180490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238" w:type="pct"/>
            <w:tcBorders>
              <w:top w:val="nil"/>
              <w:left w:val="nil"/>
              <w:bottom w:val="single" w:color="auto" w:sz="4" w:space="0"/>
              <w:right w:val="single" w:color="auto" w:sz="4" w:space="0"/>
            </w:tcBorders>
            <w:shd w:val="clear" w:color="000000" w:fill="FFFFFF"/>
            <w:noWrap/>
            <w:vAlign w:val="center"/>
          </w:tcPr>
          <w:p w14:paraId="6442A5C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52157643">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1100</w:t>
            </w:r>
          </w:p>
        </w:tc>
        <w:tc>
          <w:tcPr>
            <w:tcW w:w="498" w:type="pct"/>
            <w:tcBorders>
              <w:top w:val="nil"/>
              <w:left w:val="nil"/>
              <w:bottom w:val="single" w:color="auto" w:sz="4" w:space="0"/>
              <w:right w:val="single" w:color="auto" w:sz="4" w:space="0"/>
            </w:tcBorders>
            <w:shd w:val="clear" w:color="000000" w:fill="FFFFFF"/>
            <w:noWrap/>
            <w:vAlign w:val="center"/>
          </w:tcPr>
          <w:p w14:paraId="345A6E7F">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55000</w:t>
            </w:r>
          </w:p>
        </w:tc>
        <w:tc>
          <w:tcPr>
            <w:tcW w:w="1679" w:type="pct"/>
            <w:tcBorders>
              <w:top w:val="nil"/>
              <w:left w:val="nil"/>
              <w:bottom w:val="single" w:color="auto" w:sz="4" w:space="0"/>
              <w:right w:val="single" w:color="auto" w:sz="4" w:space="0"/>
            </w:tcBorders>
            <w:shd w:val="clear" w:color="000000" w:fill="FFFFFF"/>
            <w:noWrap/>
            <w:vAlign w:val="center"/>
          </w:tcPr>
          <w:p w14:paraId="10161958">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包括补水设备、简易灌溉设备等</w:t>
            </w:r>
          </w:p>
        </w:tc>
      </w:tr>
      <w:tr w14:paraId="5F649DCB">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0DF9F653">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414" w:type="pct"/>
            <w:tcBorders>
              <w:top w:val="nil"/>
              <w:left w:val="nil"/>
              <w:bottom w:val="single" w:color="auto" w:sz="4" w:space="0"/>
              <w:right w:val="single" w:color="auto" w:sz="4" w:space="0"/>
            </w:tcBorders>
            <w:shd w:val="clear" w:color="000000" w:fill="FFFFFF"/>
            <w:noWrap/>
            <w:vAlign w:val="center"/>
          </w:tcPr>
          <w:p w14:paraId="6654D399">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绿色防控</w:t>
            </w:r>
          </w:p>
        </w:tc>
        <w:tc>
          <w:tcPr>
            <w:tcW w:w="390" w:type="pct"/>
            <w:tcBorders>
              <w:top w:val="nil"/>
              <w:left w:val="nil"/>
              <w:bottom w:val="single" w:color="auto" w:sz="4" w:space="0"/>
              <w:right w:val="single" w:color="auto" w:sz="4" w:space="0"/>
            </w:tcBorders>
            <w:shd w:val="clear" w:color="000000" w:fill="FFFFFF"/>
            <w:noWrap/>
            <w:vAlign w:val="center"/>
          </w:tcPr>
          <w:p w14:paraId="72B9DDD7">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10B7FA7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3213296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4A18C8D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12000</w:t>
            </w:r>
          </w:p>
        </w:tc>
        <w:tc>
          <w:tcPr>
            <w:tcW w:w="1679" w:type="pct"/>
            <w:tcBorders>
              <w:top w:val="nil"/>
              <w:left w:val="nil"/>
              <w:bottom w:val="single" w:color="auto" w:sz="4" w:space="0"/>
              <w:right w:val="single" w:color="auto" w:sz="4" w:space="0"/>
            </w:tcBorders>
            <w:shd w:val="clear" w:color="000000" w:fill="FFFFFF"/>
            <w:noWrap/>
            <w:vAlign w:val="center"/>
          </w:tcPr>
          <w:p w14:paraId="0FE0FC51">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CB084C">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69B0A8B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414" w:type="pct"/>
            <w:tcBorders>
              <w:top w:val="nil"/>
              <w:left w:val="nil"/>
              <w:bottom w:val="single" w:color="auto" w:sz="4" w:space="0"/>
              <w:right w:val="single" w:color="auto" w:sz="4" w:space="0"/>
            </w:tcBorders>
            <w:shd w:val="clear" w:color="000000" w:fill="FFFFFF"/>
            <w:noWrap/>
            <w:vAlign w:val="center"/>
          </w:tcPr>
          <w:p w14:paraId="67720E46">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蓝板</w:t>
            </w:r>
          </w:p>
        </w:tc>
        <w:tc>
          <w:tcPr>
            <w:tcW w:w="390" w:type="pct"/>
            <w:tcBorders>
              <w:top w:val="nil"/>
              <w:left w:val="nil"/>
              <w:bottom w:val="single" w:color="auto" w:sz="4" w:space="0"/>
              <w:right w:val="single" w:color="auto" w:sz="4" w:space="0"/>
            </w:tcBorders>
            <w:shd w:val="clear" w:color="000000" w:fill="FFFFFF"/>
            <w:noWrap/>
            <w:vAlign w:val="center"/>
          </w:tcPr>
          <w:p w14:paraId="0BA0EBA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310AB1D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615924E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498" w:type="pct"/>
            <w:tcBorders>
              <w:top w:val="nil"/>
              <w:left w:val="nil"/>
              <w:bottom w:val="single" w:color="auto" w:sz="4" w:space="0"/>
              <w:right w:val="single" w:color="auto" w:sz="4" w:space="0"/>
            </w:tcBorders>
            <w:shd w:val="clear" w:color="000000" w:fill="FFFFFF"/>
            <w:noWrap/>
            <w:vAlign w:val="center"/>
          </w:tcPr>
          <w:p w14:paraId="0F859FD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4000</w:t>
            </w:r>
          </w:p>
        </w:tc>
        <w:tc>
          <w:tcPr>
            <w:tcW w:w="1679" w:type="pct"/>
            <w:tcBorders>
              <w:top w:val="nil"/>
              <w:left w:val="nil"/>
              <w:bottom w:val="single" w:color="auto" w:sz="4" w:space="0"/>
              <w:right w:val="single" w:color="auto" w:sz="4" w:space="0"/>
            </w:tcBorders>
            <w:shd w:val="clear" w:color="000000" w:fill="FFFFFF"/>
            <w:noWrap/>
            <w:vAlign w:val="center"/>
          </w:tcPr>
          <w:p w14:paraId="0307ACC6">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5341AA">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49EB073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414" w:type="pct"/>
            <w:tcBorders>
              <w:top w:val="nil"/>
              <w:left w:val="nil"/>
              <w:bottom w:val="single" w:color="auto" w:sz="4" w:space="0"/>
              <w:right w:val="single" w:color="auto" w:sz="4" w:space="0"/>
            </w:tcBorders>
            <w:shd w:val="clear" w:color="000000" w:fill="FFFFFF"/>
            <w:noWrap/>
            <w:vAlign w:val="center"/>
          </w:tcPr>
          <w:p w14:paraId="47036357">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鼠害防治</w:t>
            </w:r>
          </w:p>
        </w:tc>
        <w:tc>
          <w:tcPr>
            <w:tcW w:w="390" w:type="pct"/>
            <w:tcBorders>
              <w:top w:val="nil"/>
              <w:left w:val="nil"/>
              <w:bottom w:val="single" w:color="auto" w:sz="4" w:space="0"/>
              <w:right w:val="single" w:color="auto" w:sz="4" w:space="0"/>
            </w:tcBorders>
            <w:shd w:val="clear" w:color="000000" w:fill="FFFFFF"/>
            <w:noWrap/>
            <w:vAlign w:val="center"/>
          </w:tcPr>
          <w:p w14:paraId="4078C85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7EB02E90">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456A7FA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498" w:type="pct"/>
            <w:tcBorders>
              <w:top w:val="nil"/>
              <w:left w:val="nil"/>
              <w:bottom w:val="single" w:color="auto" w:sz="4" w:space="0"/>
              <w:right w:val="single" w:color="auto" w:sz="4" w:space="0"/>
            </w:tcBorders>
            <w:shd w:val="clear" w:color="000000" w:fill="FFFFFF"/>
            <w:noWrap/>
            <w:vAlign w:val="center"/>
          </w:tcPr>
          <w:p w14:paraId="5AA6F33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w:t>
            </w:r>
          </w:p>
        </w:tc>
        <w:tc>
          <w:tcPr>
            <w:tcW w:w="1679" w:type="pct"/>
            <w:tcBorders>
              <w:top w:val="nil"/>
              <w:left w:val="nil"/>
              <w:bottom w:val="single" w:color="auto" w:sz="4" w:space="0"/>
              <w:right w:val="single" w:color="auto" w:sz="4" w:space="0"/>
            </w:tcBorders>
            <w:shd w:val="clear" w:color="000000" w:fill="FFFFFF"/>
            <w:noWrap/>
            <w:vAlign w:val="center"/>
          </w:tcPr>
          <w:p w14:paraId="5313218F">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选择适当位置安装</w:t>
            </w:r>
          </w:p>
        </w:tc>
      </w:tr>
      <w:tr w14:paraId="2E50D553">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5324742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414" w:type="pct"/>
            <w:tcBorders>
              <w:top w:val="nil"/>
              <w:left w:val="nil"/>
              <w:bottom w:val="single" w:color="auto" w:sz="4" w:space="0"/>
              <w:right w:val="single" w:color="auto" w:sz="4" w:space="0"/>
            </w:tcBorders>
            <w:shd w:val="clear" w:color="000000" w:fill="FFFFFF"/>
            <w:noWrap/>
            <w:vAlign w:val="center"/>
          </w:tcPr>
          <w:p w14:paraId="2B442877">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其它药剂</w:t>
            </w:r>
          </w:p>
        </w:tc>
        <w:tc>
          <w:tcPr>
            <w:tcW w:w="390" w:type="pct"/>
            <w:tcBorders>
              <w:top w:val="nil"/>
              <w:left w:val="nil"/>
              <w:bottom w:val="single" w:color="auto" w:sz="4" w:space="0"/>
              <w:right w:val="single" w:color="auto" w:sz="4" w:space="0"/>
            </w:tcBorders>
            <w:shd w:val="clear" w:color="000000" w:fill="FFFFFF"/>
            <w:noWrap/>
            <w:vAlign w:val="center"/>
          </w:tcPr>
          <w:p w14:paraId="400537C8">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5100A62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1CBDB2E2">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498" w:type="pct"/>
            <w:tcBorders>
              <w:top w:val="nil"/>
              <w:left w:val="nil"/>
              <w:bottom w:val="single" w:color="auto" w:sz="4" w:space="0"/>
              <w:right w:val="single" w:color="auto" w:sz="4" w:space="0"/>
            </w:tcBorders>
            <w:shd w:val="clear" w:color="000000" w:fill="FFFFFF"/>
            <w:noWrap/>
            <w:vAlign w:val="center"/>
          </w:tcPr>
          <w:p w14:paraId="4DF64AF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1679" w:type="pct"/>
            <w:tcBorders>
              <w:top w:val="nil"/>
              <w:left w:val="nil"/>
              <w:bottom w:val="single" w:color="auto" w:sz="4" w:space="0"/>
              <w:right w:val="single" w:color="auto" w:sz="4" w:space="0"/>
            </w:tcBorders>
            <w:shd w:val="clear" w:color="000000" w:fill="FFFFFF"/>
            <w:noWrap/>
            <w:vAlign w:val="center"/>
          </w:tcPr>
          <w:p w14:paraId="1E05FF56">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零星病虫害防治等</w:t>
            </w:r>
          </w:p>
        </w:tc>
      </w:tr>
      <w:tr w14:paraId="13B2D8FC">
        <w:tblPrEx>
          <w:tblCellMar>
            <w:top w:w="0" w:type="dxa"/>
            <w:left w:w="108" w:type="dxa"/>
            <w:bottom w:w="0" w:type="dxa"/>
            <w:right w:w="108" w:type="dxa"/>
          </w:tblCellMar>
        </w:tblPrEx>
        <w:trPr>
          <w:trHeight w:val="375"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5BE4F247">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w:t>
            </w:r>
            <w:r>
              <w:rPr>
                <w:rFonts w:hint="eastAsia" w:ascii="宋体" w:hAnsi="宋体" w:eastAsia="宋体" w:cs="宋体"/>
                <w:b/>
                <w:bCs/>
                <w:color w:val="000000"/>
                <w:kern w:val="0"/>
                <w:sz w:val="18"/>
                <w:szCs w:val="18"/>
              </w:rPr>
              <w:t>二</w:t>
            </w:r>
            <w:r>
              <w:rPr>
                <w:rFonts w:hint="eastAsia" w:ascii="宋体" w:hAnsi="宋体" w:eastAsia="宋体" w:cs="宋体"/>
                <w:b/>
                <w:bCs/>
                <w:color w:val="000000"/>
                <w:kern w:val="0"/>
                <w:sz w:val="18"/>
                <w:szCs w:val="18"/>
                <w:lang w:eastAsia="zh-CN"/>
              </w:rPr>
              <w:t>）</w:t>
            </w:r>
          </w:p>
        </w:tc>
        <w:tc>
          <w:tcPr>
            <w:tcW w:w="1414" w:type="pct"/>
            <w:tcBorders>
              <w:top w:val="nil"/>
              <w:left w:val="nil"/>
              <w:bottom w:val="single" w:color="auto" w:sz="4" w:space="0"/>
              <w:right w:val="single" w:color="auto" w:sz="4" w:space="0"/>
            </w:tcBorders>
            <w:shd w:val="clear" w:color="000000" w:fill="FFFFFF"/>
            <w:noWrap/>
            <w:vAlign w:val="center"/>
          </w:tcPr>
          <w:p w14:paraId="02DA029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班控山示范基地</w:t>
            </w:r>
          </w:p>
        </w:tc>
        <w:tc>
          <w:tcPr>
            <w:tcW w:w="390" w:type="pct"/>
            <w:tcBorders>
              <w:top w:val="nil"/>
              <w:left w:val="nil"/>
              <w:bottom w:val="single" w:color="auto" w:sz="4" w:space="0"/>
              <w:right w:val="single" w:color="auto" w:sz="4" w:space="0"/>
            </w:tcBorders>
            <w:shd w:val="clear" w:color="000000" w:fill="FFFFFF"/>
            <w:noWrap/>
            <w:vAlign w:val="center"/>
          </w:tcPr>
          <w:p w14:paraId="705A4073">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w:t>
            </w:r>
          </w:p>
        </w:tc>
        <w:tc>
          <w:tcPr>
            <w:tcW w:w="238" w:type="pct"/>
            <w:tcBorders>
              <w:top w:val="nil"/>
              <w:left w:val="nil"/>
              <w:bottom w:val="single" w:color="auto" w:sz="4" w:space="0"/>
              <w:right w:val="single" w:color="auto" w:sz="4" w:space="0"/>
            </w:tcBorders>
            <w:shd w:val="clear" w:color="000000" w:fill="FFFFFF"/>
            <w:noWrap/>
            <w:vAlign w:val="center"/>
          </w:tcPr>
          <w:p w14:paraId="1466727E">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82" w:type="pct"/>
            <w:tcBorders>
              <w:top w:val="nil"/>
              <w:left w:val="nil"/>
              <w:bottom w:val="single" w:color="auto" w:sz="4" w:space="0"/>
              <w:right w:val="single" w:color="auto" w:sz="4" w:space="0"/>
            </w:tcBorders>
            <w:shd w:val="clear" w:color="000000" w:fill="FFFFFF"/>
            <w:noWrap/>
            <w:vAlign w:val="center"/>
          </w:tcPr>
          <w:p w14:paraId="249737E5">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0EDB086F">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134600 </w:t>
            </w:r>
          </w:p>
        </w:tc>
        <w:tc>
          <w:tcPr>
            <w:tcW w:w="1679" w:type="pct"/>
            <w:tcBorders>
              <w:top w:val="nil"/>
              <w:left w:val="nil"/>
              <w:bottom w:val="single" w:color="auto" w:sz="4" w:space="0"/>
              <w:right w:val="single" w:color="auto" w:sz="4" w:space="0"/>
            </w:tcBorders>
            <w:shd w:val="clear" w:color="000000" w:fill="FFFFFF"/>
            <w:noWrap/>
            <w:vAlign w:val="center"/>
          </w:tcPr>
          <w:p w14:paraId="01A00F21">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78287B">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49BAB18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14" w:type="pct"/>
            <w:tcBorders>
              <w:top w:val="nil"/>
              <w:left w:val="nil"/>
              <w:bottom w:val="single" w:color="auto" w:sz="4" w:space="0"/>
              <w:right w:val="single" w:color="auto" w:sz="4" w:space="0"/>
            </w:tcBorders>
            <w:shd w:val="clear" w:color="000000" w:fill="FFFFFF"/>
            <w:noWrap/>
            <w:vAlign w:val="center"/>
          </w:tcPr>
          <w:p w14:paraId="5BF83B27">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修 剪</w:t>
            </w:r>
          </w:p>
        </w:tc>
        <w:tc>
          <w:tcPr>
            <w:tcW w:w="390" w:type="pct"/>
            <w:tcBorders>
              <w:top w:val="nil"/>
              <w:left w:val="nil"/>
              <w:bottom w:val="single" w:color="auto" w:sz="4" w:space="0"/>
              <w:right w:val="single" w:color="auto" w:sz="4" w:space="0"/>
            </w:tcBorders>
            <w:shd w:val="clear" w:color="000000" w:fill="FFFFFF"/>
            <w:noWrap/>
            <w:vAlign w:val="center"/>
          </w:tcPr>
          <w:p w14:paraId="3B9265E3">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38" w:type="pct"/>
            <w:tcBorders>
              <w:top w:val="nil"/>
              <w:left w:val="nil"/>
              <w:bottom w:val="single" w:color="auto" w:sz="4" w:space="0"/>
              <w:right w:val="single" w:color="auto" w:sz="4" w:space="0"/>
            </w:tcBorders>
            <w:shd w:val="clear" w:color="000000" w:fill="FFFFFF"/>
            <w:noWrap/>
            <w:vAlign w:val="center"/>
          </w:tcPr>
          <w:p w14:paraId="1A84C0EA">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2900E79A">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498" w:type="pct"/>
            <w:tcBorders>
              <w:top w:val="nil"/>
              <w:left w:val="nil"/>
              <w:bottom w:val="single" w:color="auto" w:sz="4" w:space="0"/>
              <w:right w:val="single" w:color="auto" w:sz="4" w:space="0"/>
            </w:tcBorders>
            <w:shd w:val="clear" w:color="000000" w:fill="FFFFFF"/>
            <w:noWrap/>
            <w:vAlign w:val="center"/>
          </w:tcPr>
          <w:p w14:paraId="606385DA">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20000</w:t>
            </w:r>
          </w:p>
        </w:tc>
        <w:tc>
          <w:tcPr>
            <w:tcW w:w="1679" w:type="pct"/>
            <w:tcBorders>
              <w:top w:val="nil"/>
              <w:left w:val="nil"/>
              <w:bottom w:val="single" w:color="auto" w:sz="4" w:space="0"/>
              <w:right w:val="single" w:color="auto" w:sz="4" w:space="0"/>
            </w:tcBorders>
            <w:shd w:val="clear" w:color="000000" w:fill="FFFFFF"/>
            <w:noWrap/>
            <w:vAlign w:val="center"/>
          </w:tcPr>
          <w:p w14:paraId="04D20CF4">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含修剪物清除</w:t>
            </w:r>
          </w:p>
        </w:tc>
      </w:tr>
      <w:tr w14:paraId="7A1DF11D">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52CC458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 xml:space="preserve"> </w:t>
            </w:r>
          </w:p>
        </w:tc>
        <w:tc>
          <w:tcPr>
            <w:tcW w:w="1414" w:type="pct"/>
            <w:tcBorders>
              <w:top w:val="nil"/>
              <w:left w:val="nil"/>
              <w:bottom w:val="single" w:color="auto" w:sz="4" w:space="0"/>
              <w:right w:val="single" w:color="auto" w:sz="4" w:space="0"/>
            </w:tcBorders>
            <w:shd w:val="clear" w:color="000000" w:fill="FFFFFF"/>
            <w:noWrap/>
            <w:vAlign w:val="center"/>
          </w:tcPr>
          <w:p w14:paraId="3D82DBC0">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土壤施肥</w:t>
            </w:r>
          </w:p>
        </w:tc>
        <w:tc>
          <w:tcPr>
            <w:tcW w:w="390" w:type="pct"/>
            <w:tcBorders>
              <w:top w:val="nil"/>
              <w:left w:val="nil"/>
              <w:bottom w:val="single" w:color="auto" w:sz="4" w:space="0"/>
              <w:right w:val="single" w:color="auto" w:sz="4" w:space="0"/>
            </w:tcBorders>
            <w:shd w:val="clear" w:color="000000" w:fill="FFFFFF"/>
            <w:noWrap/>
            <w:vAlign w:val="center"/>
          </w:tcPr>
          <w:p w14:paraId="0E7ACFDA">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38" w:type="pct"/>
            <w:tcBorders>
              <w:top w:val="nil"/>
              <w:left w:val="nil"/>
              <w:bottom w:val="single" w:color="auto" w:sz="4" w:space="0"/>
              <w:right w:val="single" w:color="auto" w:sz="4" w:space="0"/>
            </w:tcBorders>
            <w:shd w:val="clear" w:color="000000" w:fill="FFFFFF"/>
            <w:noWrap/>
            <w:vAlign w:val="center"/>
          </w:tcPr>
          <w:p w14:paraId="2E99131F">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62EDA49B">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19746DEB">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94200</w:t>
            </w:r>
          </w:p>
        </w:tc>
        <w:tc>
          <w:tcPr>
            <w:tcW w:w="1679" w:type="pct"/>
            <w:tcBorders>
              <w:top w:val="nil"/>
              <w:left w:val="nil"/>
              <w:bottom w:val="single" w:color="auto" w:sz="4" w:space="0"/>
              <w:right w:val="single" w:color="auto" w:sz="4" w:space="0"/>
            </w:tcBorders>
            <w:shd w:val="clear" w:color="000000" w:fill="FFFFFF"/>
            <w:noWrap/>
            <w:vAlign w:val="center"/>
          </w:tcPr>
          <w:p w14:paraId="32828A98">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C13917">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790C6ED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w:t>
            </w:r>
          </w:p>
        </w:tc>
        <w:tc>
          <w:tcPr>
            <w:tcW w:w="1414" w:type="pct"/>
            <w:tcBorders>
              <w:top w:val="nil"/>
              <w:left w:val="nil"/>
              <w:bottom w:val="single" w:color="auto" w:sz="4" w:space="0"/>
              <w:right w:val="single" w:color="auto" w:sz="4" w:space="0"/>
            </w:tcBorders>
            <w:shd w:val="clear" w:color="000000" w:fill="FFFFFF"/>
            <w:noWrap/>
            <w:vAlign w:val="center"/>
          </w:tcPr>
          <w:p w14:paraId="5C8F1F72">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有机肥</w:t>
            </w:r>
          </w:p>
        </w:tc>
        <w:tc>
          <w:tcPr>
            <w:tcW w:w="390" w:type="pct"/>
            <w:tcBorders>
              <w:top w:val="nil"/>
              <w:left w:val="nil"/>
              <w:bottom w:val="single" w:color="auto" w:sz="4" w:space="0"/>
              <w:right w:val="single" w:color="auto" w:sz="4" w:space="0"/>
            </w:tcBorders>
            <w:shd w:val="clear" w:color="000000" w:fill="FFFFFF"/>
            <w:noWrap/>
            <w:vAlign w:val="center"/>
          </w:tcPr>
          <w:p w14:paraId="068C1AA2">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33000</w:t>
            </w:r>
          </w:p>
        </w:tc>
        <w:tc>
          <w:tcPr>
            <w:tcW w:w="238" w:type="pct"/>
            <w:tcBorders>
              <w:top w:val="nil"/>
              <w:left w:val="nil"/>
              <w:bottom w:val="single" w:color="auto" w:sz="4" w:space="0"/>
              <w:right w:val="single" w:color="auto" w:sz="4" w:space="0"/>
            </w:tcBorders>
            <w:shd w:val="clear" w:color="000000" w:fill="FFFFFF"/>
            <w:noWrap/>
            <w:vAlign w:val="center"/>
          </w:tcPr>
          <w:p w14:paraId="52F2677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kg </w:t>
            </w:r>
          </w:p>
        </w:tc>
        <w:tc>
          <w:tcPr>
            <w:tcW w:w="382" w:type="pct"/>
            <w:tcBorders>
              <w:top w:val="nil"/>
              <w:left w:val="nil"/>
              <w:bottom w:val="single" w:color="auto" w:sz="4" w:space="0"/>
              <w:right w:val="single" w:color="auto" w:sz="4" w:space="0"/>
            </w:tcBorders>
            <w:shd w:val="clear" w:color="000000" w:fill="FFFFFF"/>
            <w:noWrap/>
            <w:vAlign w:val="center"/>
          </w:tcPr>
          <w:p w14:paraId="58306F0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498" w:type="pct"/>
            <w:tcBorders>
              <w:top w:val="nil"/>
              <w:left w:val="nil"/>
              <w:bottom w:val="single" w:color="auto" w:sz="4" w:space="0"/>
              <w:right w:val="single" w:color="auto" w:sz="4" w:space="0"/>
            </w:tcBorders>
            <w:shd w:val="clear" w:color="000000" w:fill="FFFFFF"/>
            <w:noWrap/>
            <w:vAlign w:val="center"/>
          </w:tcPr>
          <w:p w14:paraId="4103D5BB">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52800</w:t>
            </w:r>
          </w:p>
        </w:tc>
        <w:tc>
          <w:tcPr>
            <w:tcW w:w="1679" w:type="pct"/>
            <w:tcBorders>
              <w:top w:val="nil"/>
              <w:left w:val="nil"/>
              <w:bottom w:val="single" w:color="auto" w:sz="4" w:space="0"/>
              <w:right w:val="single" w:color="auto" w:sz="4" w:space="0"/>
            </w:tcBorders>
            <w:shd w:val="clear" w:color="000000" w:fill="FFFFFF"/>
            <w:noWrap/>
            <w:vAlign w:val="center"/>
          </w:tcPr>
          <w:p w14:paraId="320992DF">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每亩440公斤</w:t>
            </w:r>
          </w:p>
        </w:tc>
      </w:tr>
      <w:tr w14:paraId="7399B607">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4B3DE007">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.2</w:t>
            </w:r>
          </w:p>
        </w:tc>
        <w:tc>
          <w:tcPr>
            <w:tcW w:w="1414" w:type="pct"/>
            <w:tcBorders>
              <w:top w:val="nil"/>
              <w:left w:val="nil"/>
              <w:bottom w:val="single" w:color="auto" w:sz="4" w:space="0"/>
              <w:right w:val="single" w:color="auto" w:sz="4" w:space="0"/>
            </w:tcBorders>
            <w:shd w:val="clear" w:color="000000" w:fill="FFFFFF"/>
            <w:noWrap/>
            <w:vAlign w:val="center"/>
          </w:tcPr>
          <w:p w14:paraId="39FE8C92">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复合肥</w:t>
            </w:r>
          </w:p>
        </w:tc>
        <w:tc>
          <w:tcPr>
            <w:tcW w:w="390" w:type="pct"/>
            <w:tcBorders>
              <w:top w:val="nil"/>
              <w:left w:val="nil"/>
              <w:bottom w:val="single" w:color="auto" w:sz="4" w:space="0"/>
              <w:right w:val="single" w:color="auto" w:sz="4" w:space="0"/>
            </w:tcBorders>
            <w:shd w:val="clear" w:color="000000" w:fill="FFFFFF"/>
            <w:noWrap/>
            <w:vAlign w:val="center"/>
          </w:tcPr>
          <w:p w14:paraId="4ADCDB7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6600</w:t>
            </w:r>
          </w:p>
        </w:tc>
        <w:tc>
          <w:tcPr>
            <w:tcW w:w="238" w:type="pct"/>
            <w:tcBorders>
              <w:top w:val="nil"/>
              <w:left w:val="nil"/>
              <w:bottom w:val="single" w:color="auto" w:sz="4" w:space="0"/>
              <w:right w:val="single" w:color="auto" w:sz="4" w:space="0"/>
            </w:tcBorders>
            <w:shd w:val="clear" w:color="000000" w:fill="FFFFFF"/>
            <w:noWrap/>
            <w:vAlign w:val="center"/>
          </w:tcPr>
          <w:p w14:paraId="709B5C13">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kg </w:t>
            </w:r>
          </w:p>
        </w:tc>
        <w:tc>
          <w:tcPr>
            <w:tcW w:w="382" w:type="pct"/>
            <w:tcBorders>
              <w:top w:val="nil"/>
              <w:left w:val="nil"/>
              <w:bottom w:val="single" w:color="auto" w:sz="4" w:space="0"/>
              <w:right w:val="single" w:color="auto" w:sz="4" w:space="0"/>
            </w:tcBorders>
            <w:shd w:val="clear" w:color="000000" w:fill="FFFFFF"/>
            <w:noWrap/>
            <w:vAlign w:val="center"/>
          </w:tcPr>
          <w:p w14:paraId="0390625B">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8" w:type="pct"/>
            <w:tcBorders>
              <w:top w:val="nil"/>
              <w:left w:val="nil"/>
              <w:bottom w:val="single" w:color="auto" w:sz="4" w:space="0"/>
              <w:right w:val="single" w:color="auto" w:sz="4" w:space="0"/>
            </w:tcBorders>
            <w:shd w:val="clear" w:color="000000" w:fill="FFFFFF"/>
            <w:noWrap/>
            <w:vAlign w:val="center"/>
          </w:tcPr>
          <w:p w14:paraId="66CE1F5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26400</w:t>
            </w:r>
          </w:p>
        </w:tc>
        <w:tc>
          <w:tcPr>
            <w:tcW w:w="1679" w:type="pct"/>
            <w:tcBorders>
              <w:top w:val="nil"/>
              <w:left w:val="nil"/>
              <w:bottom w:val="single" w:color="auto" w:sz="4" w:space="0"/>
              <w:right w:val="single" w:color="auto" w:sz="4" w:space="0"/>
            </w:tcBorders>
            <w:shd w:val="clear" w:color="000000" w:fill="FFFFFF"/>
            <w:noWrap/>
            <w:vAlign w:val="center"/>
          </w:tcPr>
          <w:p w14:paraId="2F473324">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每亩66公斤（三次）</w:t>
            </w:r>
          </w:p>
        </w:tc>
      </w:tr>
      <w:tr w14:paraId="03F0CDFC">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05B22813">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.3</w:t>
            </w:r>
          </w:p>
        </w:tc>
        <w:tc>
          <w:tcPr>
            <w:tcW w:w="1414" w:type="pct"/>
            <w:tcBorders>
              <w:top w:val="nil"/>
              <w:left w:val="nil"/>
              <w:bottom w:val="single" w:color="auto" w:sz="4" w:space="0"/>
              <w:right w:val="single" w:color="auto" w:sz="4" w:space="0"/>
            </w:tcBorders>
            <w:shd w:val="clear" w:color="000000" w:fill="FFFFFF"/>
            <w:noWrap/>
            <w:vAlign w:val="center"/>
          </w:tcPr>
          <w:p w14:paraId="7FB72A0B">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w:t>
            </w:r>
          </w:p>
        </w:tc>
        <w:tc>
          <w:tcPr>
            <w:tcW w:w="390" w:type="pct"/>
            <w:tcBorders>
              <w:top w:val="nil"/>
              <w:left w:val="nil"/>
              <w:bottom w:val="single" w:color="auto" w:sz="4" w:space="0"/>
              <w:right w:val="single" w:color="auto" w:sz="4" w:space="0"/>
            </w:tcBorders>
            <w:shd w:val="clear" w:color="000000" w:fill="FFFFFF"/>
            <w:noWrap/>
            <w:vAlign w:val="center"/>
          </w:tcPr>
          <w:p w14:paraId="12C6BF6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38" w:type="pct"/>
            <w:tcBorders>
              <w:top w:val="nil"/>
              <w:left w:val="nil"/>
              <w:bottom w:val="single" w:color="auto" w:sz="4" w:space="0"/>
              <w:right w:val="single" w:color="auto" w:sz="4" w:space="0"/>
            </w:tcBorders>
            <w:shd w:val="clear" w:color="000000" w:fill="FFFFFF"/>
            <w:noWrap/>
            <w:vAlign w:val="center"/>
          </w:tcPr>
          <w:p w14:paraId="7A3616C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450DFA9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w:t>
            </w:r>
          </w:p>
        </w:tc>
        <w:tc>
          <w:tcPr>
            <w:tcW w:w="498" w:type="pct"/>
            <w:tcBorders>
              <w:top w:val="nil"/>
              <w:left w:val="nil"/>
              <w:bottom w:val="single" w:color="auto" w:sz="4" w:space="0"/>
              <w:right w:val="single" w:color="auto" w:sz="4" w:space="0"/>
            </w:tcBorders>
            <w:shd w:val="clear" w:color="000000" w:fill="FFFFFF"/>
            <w:noWrap/>
            <w:vAlign w:val="center"/>
          </w:tcPr>
          <w:p w14:paraId="1EF387A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15000</w:t>
            </w:r>
          </w:p>
        </w:tc>
        <w:tc>
          <w:tcPr>
            <w:tcW w:w="1679" w:type="pct"/>
            <w:tcBorders>
              <w:top w:val="nil"/>
              <w:left w:val="nil"/>
              <w:bottom w:val="single" w:color="auto" w:sz="4" w:space="0"/>
              <w:right w:val="single" w:color="auto" w:sz="4" w:space="0"/>
            </w:tcBorders>
            <w:shd w:val="clear" w:color="000000" w:fill="FFFFFF"/>
            <w:noWrap/>
            <w:vAlign w:val="center"/>
          </w:tcPr>
          <w:p w14:paraId="1011EF3B">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543C10">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7E92C075">
            <w:pPr>
              <w:widowControl/>
              <w:spacing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p>
        </w:tc>
        <w:tc>
          <w:tcPr>
            <w:tcW w:w="1414" w:type="pct"/>
            <w:tcBorders>
              <w:top w:val="nil"/>
              <w:left w:val="nil"/>
              <w:bottom w:val="single" w:color="auto" w:sz="4" w:space="0"/>
              <w:right w:val="single" w:color="auto" w:sz="4" w:space="0"/>
            </w:tcBorders>
            <w:shd w:val="clear" w:color="000000" w:fill="FFFFFF"/>
            <w:noWrap/>
            <w:vAlign w:val="center"/>
          </w:tcPr>
          <w:p w14:paraId="32ECFE62">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无人机飞喷保花保果</w:t>
            </w:r>
          </w:p>
        </w:tc>
        <w:tc>
          <w:tcPr>
            <w:tcW w:w="390" w:type="pct"/>
            <w:tcBorders>
              <w:top w:val="nil"/>
              <w:left w:val="nil"/>
              <w:bottom w:val="single" w:color="auto" w:sz="4" w:space="0"/>
              <w:right w:val="single" w:color="auto" w:sz="4" w:space="0"/>
            </w:tcBorders>
            <w:shd w:val="clear" w:color="000000" w:fill="FFFFFF"/>
            <w:noWrap/>
            <w:vAlign w:val="center"/>
          </w:tcPr>
          <w:p w14:paraId="3AA5B06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38" w:type="pct"/>
            <w:tcBorders>
              <w:top w:val="nil"/>
              <w:left w:val="nil"/>
              <w:bottom w:val="single" w:color="auto" w:sz="4" w:space="0"/>
              <w:right w:val="single" w:color="auto" w:sz="4" w:space="0"/>
            </w:tcBorders>
            <w:shd w:val="clear" w:color="000000" w:fill="FFFFFF"/>
            <w:noWrap/>
            <w:vAlign w:val="center"/>
          </w:tcPr>
          <w:p w14:paraId="20043D62">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112B806F">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498" w:type="pct"/>
            <w:tcBorders>
              <w:top w:val="nil"/>
              <w:left w:val="nil"/>
              <w:bottom w:val="single" w:color="auto" w:sz="4" w:space="0"/>
              <w:right w:val="single" w:color="auto" w:sz="4" w:space="0"/>
            </w:tcBorders>
            <w:shd w:val="clear" w:color="000000" w:fill="FFFFFF"/>
            <w:noWrap/>
            <w:vAlign w:val="center"/>
          </w:tcPr>
          <w:p w14:paraId="3EEF97E7">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8000</w:t>
            </w:r>
          </w:p>
        </w:tc>
        <w:tc>
          <w:tcPr>
            <w:tcW w:w="1679" w:type="pct"/>
            <w:tcBorders>
              <w:top w:val="nil"/>
              <w:left w:val="nil"/>
              <w:bottom w:val="single" w:color="auto" w:sz="4" w:space="0"/>
              <w:right w:val="single" w:color="auto" w:sz="4" w:space="0"/>
            </w:tcBorders>
            <w:shd w:val="clear" w:color="000000" w:fill="FFFFFF"/>
            <w:noWrap/>
            <w:vAlign w:val="center"/>
          </w:tcPr>
          <w:p w14:paraId="4445FB95">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两次（含氨基酸.流体硼）</w:t>
            </w:r>
          </w:p>
        </w:tc>
      </w:tr>
      <w:tr w14:paraId="53A51DD2">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404D2D1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 xml:space="preserve"> </w:t>
            </w:r>
          </w:p>
        </w:tc>
        <w:tc>
          <w:tcPr>
            <w:tcW w:w="1414" w:type="pct"/>
            <w:tcBorders>
              <w:top w:val="nil"/>
              <w:left w:val="nil"/>
              <w:bottom w:val="single" w:color="auto" w:sz="4" w:space="0"/>
              <w:right w:val="single" w:color="auto" w:sz="4" w:space="0"/>
            </w:tcBorders>
            <w:shd w:val="clear" w:color="000000" w:fill="FFFFFF"/>
            <w:noWrap/>
            <w:vAlign w:val="center"/>
          </w:tcPr>
          <w:p w14:paraId="726BA297">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绿色防控</w:t>
            </w:r>
          </w:p>
        </w:tc>
        <w:tc>
          <w:tcPr>
            <w:tcW w:w="390" w:type="pct"/>
            <w:tcBorders>
              <w:top w:val="nil"/>
              <w:left w:val="nil"/>
              <w:bottom w:val="single" w:color="auto" w:sz="4" w:space="0"/>
              <w:right w:val="single" w:color="auto" w:sz="4" w:space="0"/>
            </w:tcBorders>
            <w:shd w:val="clear" w:color="000000" w:fill="FFFFFF"/>
            <w:noWrap/>
            <w:vAlign w:val="center"/>
          </w:tcPr>
          <w:p w14:paraId="7366C13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238" w:type="pct"/>
            <w:tcBorders>
              <w:top w:val="nil"/>
              <w:left w:val="nil"/>
              <w:bottom w:val="single" w:color="auto" w:sz="4" w:space="0"/>
              <w:right w:val="single" w:color="auto" w:sz="4" w:space="0"/>
            </w:tcBorders>
            <w:shd w:val="clear" w:color="000000" w:fill="FFFFFF"/>
            <w:noWrap/>
            <w:vAlign w:val="center"/>
          </w:tcPr>
          <w:p w14:paraId="4E232B47">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23C01050">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7C86987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12400</w:t>
            </w:r>
          </w:p>
        </w:tc>
        <w:tc>
          <w:tcPr>
            <w:tcW w:w="1679" w:type="pct"/>
            <w:tcBorders>
              <w:top w:val="nil"/>
              <w:left w:val="nil"/>
              <w:bottom w:val="single" w:color="auto" w:sz="4" w:space="0"/>
              <w:right w:val="single" w:color="auto" w:sz="4" w:space="0"/>
            </w:tcBorders>
            <w:shd w:val="clear" w:color="000000" w:fill="FFFFFF"/>
            <w:noWrap/>
            <w:vAlign w:val="center"/>
          </w:tcPr>
          <w:p w14:paraId="603DD6F2">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CE295DD">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4BBE9D6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.1</w:t>
            </w:r>
          </w:p>
        </w:tc>
        <w:tc>
          <w:tcPr>
            <w:tcW w:w="1414" w:type="pct"/>
            <w:tcBorders>
              <w:top w:val="nil"/>
              <w:left w:val="nil"/>
              <w:bottom w:val="single" w:color="auto" w:sz="4" w:space="0"/>
              <w:right w:val="single" w:color="auto" w:sz="4" w:space="0"/>
            </w:tcBorders>
            <w:shd w:val="clear" w:color="000000" w:fill="FFFFFF"/>
            <w:noWrap/>
            <w:vAlign w:val="center"/>
          </w:tcPr>
          <w:p w14:paraId="54A34932">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杀虫灯</w:t>
            </w:r>
          </w:p>
        </w:tc>
        <w:tc>
          <w:tcPr>
            <w:tcW w:w="390" w:type="pct"/>
            <w:tcBorders>
              <w:top w:val="nil"/>
              <w:left w:val="nil"/>
              <w:bottom w:val="single" w:color="auto" w:sz="4" w:space="0"/>
              <w:right w:val="single" w:color="auto" w:sz="4" w:space="0"/>
            </w:tcBorders>
            <w:shd w:val="clear" w:color="000000" w:fill="FFFFFF"/>
            <w:noWrap/>
            <w:vAlign w:val="center"/>
          </w:tcPr>
          <w:p w14:paraId="4D428638">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38" w:type="pct"/>
            <w:tcBorders>
              <w:top w:val="nil"/>
              <w:left w:val="nil"/>
              <w:bottom w:val="single" w:color="auto" w:sz="4" w:space="0"/>
              <w:right w:val="single" w:color="auto" w:sz="4" w:space="0"/>
            </w:tcBorders>
            <w:shd w:val="clear" w:color="000000" w:fill="FFFFFF"/>
            <w:noWrap/>
            <w:vAlign w:val="center"/>
          </w:tcPr>
          <w:p w14:paraId="17940BF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盏</w:t>
            </w:r>
          </w:p>
        </w:tc>
        <w:tc>
          <w:tcPr>
            <w:tcW w:w="382" w:type="pct"/>
            <w:tcBorders>
              <w:top w:val="nil"/>
              <w:left w:val="nil"/>
              <w:bottom w:val="single" w:color="auto" w:sz="4" w:space="0"/>
              <w:right w:val="single" w:color="auto" w:sz="4" w:space="0"/>
            </w:tcBorders>
            <w:shd w:val="clear" w:color="000000" w:fill="FFFFFF"/>
            <w:noWrap/>
            <w:vAlign w:val="center"/>
          </w:tcPr>
          <w:p w14:paraId="0347B0A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3200</w:t>
            </w:r>
          </w:p>
        </w:tc>
        <w:tc>
          <w:tcPr>
            <w:tcW w:w="498" w:type="pct"/>
            <w:tcBorders>
              <w:top w:val="nil"/>
              <w:left w:val="nil"/>
              <w:bottom w:val="single" w:color="auto" w:sz="4" w:space="0"/>
              <w:right w:val="single" w:color="auto" w:sz="4" w:space="0"/>
            </w:tcBorders>
            <w:shd w:val="clear" w:color="000000" w:fill="FFFFFF"/>
            <w:noWrap/>
            <w:vAlign w:val="center"/>
          </w:tcPr>
          <w:p w14:paraId="54628C1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6400</w:t>
            </w:r>
          </w:p>
        </w:tc>
        <w:tc>
          <w:tcPr>
            <w:tcW w:w="1679" w:type="pct"/>
            <w:tcBorders>
              <w:top w:val="nil"/>
              <w:left w:val="nil"/>
              <w:bottom w:val="single" w:color="auto" w:sz="4" w:space="0"/>
              <w:right w:val="single" w:color="auto" w:sz="4" w:space="0"/>
            </w:tcBorders>
            <w:shd w:val="clear" w:color="000000" w:fill="FFFFFF"/>
            <w:noWrap/>
            <w:vAlign w:val="center"/>
          </w:tcPr>
          <w:p w14:paraId="03275F85">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含安装</w:t>
            </w:r>
          </w:p>
        </w:tc>
      </w:tr>
      <w:tr w14:paraId="3B441CE5">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04B35C98">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.2</w:t>
            </w:r>
          </w:p>
        </w:tc>
        <w:tc>
          <w:tcPr>
            <w:tcW w:w="1414" w:type="pct"/>
            <w:tcBorders>
              <w:top w:val="nil"/>
              <w:left w:val="nil"/>
              <w:bottom w:val="single" w:color="auto" w:sz="4" w:space="0"/>
              <w:right w:val="single" w:color="auto" w:sz="4" w:space="0"/>
            </w:tcBorders>
            <w:shd w:val="clear" w:color="000000" w:fill="FFFFFF"/>
            <w:noWrap/>
            <w:vAlign w:val="center"/>
          </w:tcPr>
          <w:p w14:paraId="62AEBE0C">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蓝板</w:t>
            </w:r>
          </w:p>
        </w:tc>
        <w:tc>
          <w:tcPr>
            <w:tcW w:w="390" w:type="pct"/>
            <w:tcBorders>
              <w:top w:val="nil"/>
              <w:left w:val="nil"/>
              <w:bottom w:val="single" w:color="auto" w:sz="4" w:space="0"/>
              <w:right w:val="single" w:color="auto" w:sz="4" w:space="0"/>
            </w:tcBorders>
            <w:shd w:val="clear" w:color="000000" w:fill="FFFFFF"/>
            <w:noWrap/>
            <w:vAlign w:val="center"/>
          </w:tcPr>
          <w:p w14:paraId="583BE9D3">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38" w:type="pct"/>
            <w:tcBorders>
              <w:top w:val="nil"/>
              <w:left w:val="nil"/>
              <w:bottom w:val="single" w:color="auto" w:sz="4" w:space="0"/>
              <w:right w:val="single" w:color="auto" w:sz="4" w:space="0"/>
            </w:tcBorders>
            <w:shd w:val="clear" w:color="000000" w:fill="FFFFFF"/>
            <w:noWrap/>
            <w:vAlign w:val="center"/>
          </w:tcPr>
          <w:p w14:paraId="2196DC7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38E47FC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498" w:type="pct"/>
            <w:tcBorders>
              <w:top w:val="nil"/>
              <w:left w:val="nil"/>
              <w:bottom w:val="single" w:color="auto" w:sz="4" w:space="0"/>
              <w:right w:val="single" w:color="auto" w:sz="4" w:space="0"/>
            </w:tcBorders>
            <w:shd w:val="clear" w:color="000000" w:fill="FFFFFF"/>
            <w:noWrap/>
            <w:vAlign w:val="center"/>
          </w:tcPr>
          <w:p w14:paraId="4FAD404F">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1679" w:type="pct"/>
            <w:tcBorders>
              <w:top w:val="nil"/>
              <w:left w:val="nil"/>
              <w:bottom w:val="single" w:color="auto" w:sz="4" w:space="0"/>
              <w:right w:val="single" w:color="auto" w:sz="4" w:space="0"/>
            </w:tcBorders>
            <w:shd w:val="clear" w:color="000000" w:fill="FFFFFF"/>
            <w:noWrap/>
            <w:vAlign w:val="center"/>
          </w:tcPr>
          <w:p w14:paraId="2B2FC9E0">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0F4FF0">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1C48CF3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.3</w:t>
            </w:r>
          </w:p>
        </w:tc>
        <w:tc>
          <w:tcPr>
            <w:tcW w:w="1414" w:type="pct"/>
            <w:tcBorders>
              <w:top w:val="nil"/>
              <w:left w:val="nil"/>
              <w:bottom w:val="single" w:color="auto" w:sz="4" w:space="0"/>
              <w:right w:val="single" w:color="auto" w:sz="4" w:space="0"/>
            </w:tcBorders>
            <w:shd w:val="clear" w:color="000000" w:fill="FFFFFF"/>
            <w:noWrap/>
            <w:vAlign w:val="center"/>
          </w:tcPr>
          <w:p w14:paraId="54D97622">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鼠害防治</w:t>
            </w:r>
          </w:p>
        </w:tc>
        <w:tc>
          <w:tcPr>
            <w:tcW w:w="390" w:type="pct"/>
            <w:tcBorders>
              <w:top w:val="nil"/>
              <w:left w:val="nil"/>
              <w:bottom w:val="single" w:color="auto" w:sz="4" w:space="0"/>
              <w:right w:val="single" w:color="auto" w:sz="4" w:space="0"/>
            </w:tcBorders>
            <w:shd w:val="clear" w:color="000000" w:fill="FFFFFF"/>
            <w:noWrap/>
            <w:vAlign w:val="center"/>
          </w:tcPr>
          <w:p w14:paraId="443B721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38" w:type="pct"/>
            <w:tcBorders>
              <w:top w:val="nil"/>
              <w:left w:val="nil"/>
              <w:bottom w:val="single" w:color="auto" w:sz="4" w:space="0"/>
              <w:right w:val="single" w:color="auto" w:sz="4" w:space="0"/>
            </w:tcBorders>
            <w:shd w:val="clear" w:color="000000" w:fill="FFFFFF"/>
            <w:noWrap/>
            <w:vAlign w:val="center"/>
          </w:tcPr>
          <w:p w14:paraId="75681FF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539CEED8">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498" w:type="pct"/>
            <w:tcBorders>
              <w:top w:val="nil"/>
              <w:left w:val="nil"/>
              <w:bottom w:val="single" w:color="auto" w:sz="4" w:space="0"/>
              <w:right w:val="single" w:color="auto" w:sz="4" w:space="0"/>
            </w:tcBorders>
            <w:shd w:val="clear" w:color="000000" w:fill="FFFFFF"/>
            <w:noWrap/>
            <w:vAlign w:val="center"/>
          </w:tcPr>
          <w:p w14:paraId="6BCF70C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w:t>
            </w:r>
          </w:p>
        </w:tc>
        <w:tc>
          <w:tcPr>
            <w:tcW w:w="1679" w:type="pct"/>
            <w:tcBorders>
              <w:top w:val="nil"/>
              <w:left w:val="nil"/>
              <w:bottom w:val="single" w:color="auto" w:sz="4" w:space="0"/>
              <w:right w:val="single" w:color="auto" w:sz="4" w:space="0"/>
            </w:tcBorders>
            <w:shd w:val="clear" w:color="000000" w:fill="FFFFFF"/>
            <w:noWrap/>
            <w:vAlign w:val="center"/>
          </w:tcPr>
          <w:p w14:paraId="5DF3F9FA">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BFE609">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19A787C4">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.4</w:t>
            </w:r>
          </w:p>
        </w:tc>
        <w:tc>
          <w:tcPr>
            <w:tcW w:w="1414" w:type="pct"/>
            <w:tcBorders>
              <w:top w:val="nil"/>
              <w:left w:val="nil"/>
              <w:bottom w:val="single" w:color="auto" w:sz="4" w:space="0"/>
              <w:right w:val="single" w:color="auto" w:sz="4" w:space="0"/>
            </w:tcBorders>
            <w:shd w:val="clear" w:color="000000" w:fill="FFFFFF"/>
            <w:noWrap/>
            <w:vAlign w:val="center"/>
          </w:tcPr>
          <w:p w14:paraId="77D60F48">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其它药剂</w:t>
            </w:r>
          </w:p>
        </w:tc>
        <w:tc>
          <w:tcPr>
            <w:tcW w:w="390" w:type="pct"/>
            <w:tcBorders>
              <w:top w:val="nil"/>
              <w:left w:val="nil"/>
              <w:bottom w:val="single" w:color="auto" w:sz="4" w:space="0"/>
              <w:right w:val="single" w:color="auto" w:sz="4" w:space="0"/>
            </w:tcBorders>
            <w:shd w:val="clear" w:color="000000" w:fill="FFFFFF"/>
            <w:noWrap/>
            <w:vAlign w:val="center"/>
          </w:tcPr>
          <w:p w14:paraId="3EC29C0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38" w:type="pct"/>
            <w:tcBorders>
              <w:top w:val="nil"/>
              <w:left w:val="nil"/>
              <w:bottom w:val="single" w:color="auto" w:sz="4" w:space="0"/>
              <w:right w:val="single" w:color="auto" w:sz="4" w:space="0"/>
            </w:tcBorders>
            <w:shd w:val="clear" w:color="000000" w:fill="FFFFFF"/>
            <w:noWrap/>
            <w:vAlign w:val="center"/>
          </w:tcPr>
          <w:p w14:paraId="7292EBD7">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22337C7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498" w:type="pct"/>
            <w:tcBorders>
              <w:top w:val="nil"/>
              <w:left w:val="nil"/>
              <w:bottom w:val="single" w:color="auto" w:sz="4" w:space="0"/>
              <w:right w:val="single" w:color="auto" w:sz="4" w:space="0"/>
            </w:tcBorders>
            <w:shd w:val="clear" w:color="000000" w:fill="FFFFFF"/>
            <w:noWrap/>
            <w:vAlign w:val="center"/>
          </w:tcPr>
          <w:p w14:paraId="5915CDA3">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1679" w:type="pct"/>
            <w:tcBorders>
              <w:top w:val="nil"/>
              <w:left w:val="nil"/>
              <w:bottom w:val="single" w:color="auto" w:sz="4" w:space="0"/>
              <w:right w:val="single" w:color="auto" w:sz="4" w:space="0"/>
            </w:tcBorders>
            <w:shd w:val="clear" w:color="000000" w:fill="FFFFFF"/>
            <w:noWrap/>
            <w:vAlign w:val="center"/>
          </w:tcPr>
          <w:p w14:paraId="5CED8AE7">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零星病虫害防治等</w:t>
            </w:r>
          </w:p>
        </w:tc>
      </w:tr>
      <w:tr w14:paraId="79BDEE17">
        <w:tblPrEx>
          <w:tblCellMar>
            <w:top w:w="0" w:type="dxa"/>
            <w:left w:w="108" w:type="dxa"/>
            <w:bottom w:w="0" w:type="dxa"/>
            <w:right w:w="108" w:type="dxa"/>
          </w:tblCellMar>
        </w:tblPrEx>
        <w:trPr>
          <w:trHeight w:val="375"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7FDF370A">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w:t>
            </w:r>
            <w:r>
              <w:rPr>
                <w:rFonts w:hint="eastAsia" w:ascii="宋体" w:hAnsi="宋体" w:eastAsia="宋体" w:cs="宋体"/>
                <w:b/>
                <w:bCs/>
                <w:color w:val="000000"/>
                <w:kern w:val="0"/>
                <w:sz w:val="18"/>
                <w:szCs w:val="18"/>
              </w:rPr>
              <w:t>三</w:t>
            </w:r>
            <w:r>
              <w:rPr>
                <w:rFonts w:hint="eastAsia" w:ascii="宋体" w:hAnsi="宋体" w:eastAsia="宋体" w:cs="宋体"/>
                <w:b/>
                <w:bCs/>
                <w:color w:val="000000"/>
                <w:kern w:val="0"/>
                <w:sz w:val="18"/>
                <w:szCs w:val="18"/>
                <w:lang w:eastAsia="zh-CN"/>
              </w:rPr>
              <w:t>）</w:t>
            </w:r>
          </w:p>
        </w:tc>
        <w:tc>
          <w:tcPr>
            <w:tcW w:w="1414" w:type="pct"/>
            <w:tcBorders>
              <w:top w:val="nil"/>
              <w:left w:val="nil"/>
              <w:bottom w:val="single" w:color="auto" w:sz="4" w:space="0"/>
              <w:right w:val="single" w:color="auto" w:sz="4" w:space="0"/>
            </w:tcBorders>
            <w:shd w:val="clear" w:color="000000" w:fill="FFFFFF"/>
            <w:noWrap/>
            <w:vAlign w:val="center"/>
          </w:tcPr>
          <w:p w14:paraId="2B9EF7BD">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班控山其它示范基地</w:t>
            </w:r>
          </w:p>
        </w:tc>
        <w:tc>
          <w:tcPr>
            <w:tcW w:w="390" w:type="pct"/>
            <w:tcBorders>
              <w:top w:val="nil"/>
              <w:left w:val="nil"/>
              <w:bottom w:val="single" w:color="auto" w:sz="4" w:space="0"/>
              <w:right w:val="single" w:color="auto" w:sz="4" w:space="0"/>
            </w:tcBorders>
            <w:shd w:val="clear" w:color="000000" w:fill="FFFFFF"/>
            <w:noWrap/>
            <w:vAlign w:val="center"/>
          </w:tcPr>
          <w:p w14:paraId="5B45B1F7">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900</w:t>
            </w:r>
          </w:p>
        </w:tc>
        <w:tc>
          <w:tcPr>
            <w:tcW w:w="238" w:type="pct"/>
            <w:tcBorders>
              <w:top w:val="nil"/>
              <w:left w:val="nil"/>
              <w:bottom w:val="single" w:color="auto" w:sz="4" w:space="0"/>
              <w:right w:val="single" w:color="auto" w:sz="4" w:space="0"/>
            </w:tcBorders>
            <w:shd w:val="clear" w:color="000000" w:fill="FFFFFF"/>
            <w:noWrap/>
            <w:vAlign w:val="center"/>
          </w:tcPr>
          <w:p w14:paraId="352C2CA2">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82" w:type="pct"/>
            <w:tcBorders>
              <w:top w:val="nil"/>
              <w:left w:val="nil"/>
              <w:bottom w:val="single" w:color="auto" w:sz="4" w:space="0"/>
              <w:right w:val="single" w:color="auto" w:sz="4" w:space="0"/>
            </w:tcBorders>
            <w:shd w:val="clear" w:color="000000" w:fill="FFFFFF"/>
            <w:noWrap/>
            <w:vAlign w:val="center"/>
          </w:tcPr>
          <w:p w14:paraId="2DB45340">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34A92325">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266000 </w:t>
            </w:r>
          </w:p>
        </w:tc>
        <w:tc>
          <w:tcPr>
            <w:tcW w:w="1679" w:type="pct"/>
            <w:tcBorders>
              <w:top w:val="nil"/>
              <w:left w:val="nil"/>
              <w:bottom w:val="single" w:color="auto" w:sz="4" w:space="0"/>
              <w:right w:val="single" w:color="auto" w:sz="4" w:space="0"/>
            </w:tcBorders>
            <w:shd w:val="clear" w:color="000000" w:fill="FFFFFF"/>
            <w:noWrap/>
            <w:vAlign w:val="center"/>
          </w:tcPr>
          <w:p w14:paraId="2810BA29">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C468FC">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4C4DF308">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14" w:type="pct"/>
            <w:tcBorders>
              <w:top w:val="nil"/>
              <w:left w:val="nil"/>
              <w:bottom w:val="single" w:color="auto" w:sz="4" w:space="0"/>
              <w:right w:val="single" w:color="auto" w:sz="4" w:space="0"/>
            </w:tcBorders>
            <w:shd w:val="clear" w:color="000000" w:fill="FFFFFF"/>
            <w:noWrap/>
            <w:vAlign w:val="center"/>
          </w:tcPr>
          <w:p w14:paraId="27EDBAAD">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修 剪</w:t>
            </w:r>
          </w:p>
        </w:tc>
        <w:tc>
          <w:tcPr>
            <w:tcW w:w="390" w:type="pct"/>
            <w:tcBorders>
              <w:top w:val="nil"/>
              <w:left w:val="nil"/>
              <w:bottom w:val="single" w:color="auto" w:sz="4" w:space="0"/>
              <w:right w:val="single" w:color="auto" w:sz="4" w:space="0"/>
            </w:tcBorders>
            <w:shd w:val="clear" w:color="000000" w:fill="FFFFFF"/>
            <w:noWrap/>
            <w:vAlign w:val="center"/>
          </w:tcPr>
          <w:p w14:paraId="260B8337">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w:t>
            </w:r>
          </w:p>
        </w:tc>
        <w:tc>
          <w:tcPr>
            <w:tcW w:w="238" w:type="pct"/>
            <w:tcBorders>
              <w:top w:val="nil"/>
              <w:left w:val="nil"/>
              <w:bottom w:val="single" w:color="auto" w:sz="4" w:space="0"/>
              <w:right w:val="single" w:color="auto" w:sz="4" w:space="0"/>
            </w:tcBorders>
            <w:shd w:val="clear" w:color="000000" w:fill="FFFFFF"/>
            <w:noWrap/>
            <w:vAlign w:val="center"/>
          </w:tcPr>
          <w:p w14:paraId="7391513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6850A67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498" w:type="pct"/>
            <w:tcBorders>
              <w:top w:val="nil"/>
              <w:left w:val="nil"/>
              <w:bottom w:val="single" w:color="auto" w:sz="4" w:space="0"/>
              <w:right w:val="single" w:color="auto" w:sz="4" w:space="0"/>
            </w:tcBorders>
            <w:shd w:val="clear" w:color="000000" w:fill="FFFFFF"/>
            <w:noWrap/>
            <w:vAlign w:val="center"/>
          </w:tcPr>
          <w:p w14:paraId="4B5652E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72000</w:t>
            </w:r>
          </w:p>
        </w:tc>
        <w:tc>
          <w:tcPr>
            <w:tcW w:w="1679" w:type="pct"/>
            <w:tcBorders>
              <w:top w:val="nil"/>
              <w:left w:val="nil"/>
              <w:bottom w:val="single" w:color="auto" w:sz="4" w:space="0"/>
              <w:right w:val="single" w:color="auto" w:sz="4" w:space="0"/>
            </w:tcBorders>
            <w:shd w:val="clear" w:color="000000" w:fill="FFFFFF"/>
            <w:noWrap/>
            <w:vAlign w:val="center"/>
          </w:tcPr>
          <w:p w14:paraId="014A2CAD">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29EBC3">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4DAA13AA">
            <w:pPr>
              <w:widowControl/>
              <w:spacing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1414" w:type="pct"/>
            <w:tcBorders>
              <w:top w:val="nil"/>
              <w:left w:val="nil"/>
              <w:bottom w:val="single" w:color="auto" w:sz="4" w:space="0"/>
              <w:right w:val="single" w:color="auto" w:sz="4" w:space="0"/>
            </w:tcBorders>
            <w:shd w:val="clear" w:color="000000" w:fill="FFFFFF"/>
            <w:noWrap/>
            <w:vAlign w:val="center"/>
          </w:tcPr>
          <w:p w14:paraId="7832B4FA">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无人机飞喷保花保果</w:t>
            </w:r>
          </w:p>
        </w:tc>
        <w:tc>
          <w:tcPr>
            <w:tcW w:w="390" w:type="pct"/>
            <w:tcBorders>
              <w:top w:val="nil"/>
              <w:left w:val="nil"/>
              <w:bottom w:val="single" w:color="auto" w:sz="4" w:space="0"/>
              <w:right w:val="single" w:color="auto" w:sz="4" w:space="0"/>
            </w:tcBorders>
            <w:shd w:val="clear" w:color="000000" w:fill="FFFFFF"/>
            <w:noWrap/>
            <w:vAlign w:val="center"/>
          </w:tcPr>
          <w:p w14:paraId="555E3B09">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w:t>
            </w:r>
          </w:p>
        </w:tc>
        <w:tc>
          <w:tcPr>
            <w:tcW w:w="238" w:type="pct"/>
            <w:tcBorders>
              <w:top w:val="nil"/>
              <w:left w:val="nil"/>
              <w:bottom w:val="single" w:color="auto" w:sz="4" w:space="0"/>
              <w:right w:val="single" w:color="auto" w:sz="4" w:space="0"/>
            </w:tcBorders>
            <w:shd w:val="clear" w:color="000000" w:fill="FFFFFF"/>
            <w:noWrap/>
            <w:vAlign w:val="center"/>
          </w:tcPr>
          <w:p w14:paraId="71F080D0">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1A1E2EE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498" w:type="pct"/>
            <w:tcBorders>
              <w:top w:val="nil"/>
              <w:left w:val="nil"/>
              <w:bottom w:val="single" w:color="auto" w:sz="4" w:space="0"/>
              <w:right w:val="single" w:color="auto" w:sz="4" w:space="0"/>
            </w:tcBorders>
            <w:shd w:val="clear" w:color="000000" w:fill="FFFFFF"/>
            <w:noWrap/>
            <w:vAlign w:val="center"/>
          </w:tcPr>
          <w:p w14:paraId="348BE28F">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72000</w:t>
            </w:r>
          </w:p>
        </w:tc>
        <w:tc>
          <w:tcPr>
            <w:tcW w:w="1679" w:type="pct"/>
            <w:tcBorders>
              <w:top w:val="nil"/>
              <w:left w:val="nil"/>
              <w:bottom w:val="single" w:color="auto" w:sz="4" w:space="0"/>
              <w:right w:val="single" w:color="auto" w:sz="4" w:space="0"/>
            </w:tcBorders>
            <w:shd w:val="clear" w:color="000000" w:fill="FFFFFF"/>
            <w:noWrap/>
            <w:vAlign w:val="center"/>
          </w:tcPr>
          <w:p w14:paraId="59B6B908">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两次（氨基酸.流体硼等）</w:t>
            </w:r>
          </w:p>
        </w:tc>
      </w:tr>
      <w:tr w14:paraId="3BB3CE75">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07373553">
            <w:pPr>
              <w:widowControl/>
              <w:spacing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p>
        </w:tc>
        <w:tc>
          <w:tcPr>
            <w:tcW w:w="1414" w:type="pct"/>
            <w:tcBorders>
              <w:top w:val="nil"/>
              <w:left w:val="nil"/>
              <w:bottom w:val="single" w:color="auto" w:sz="4" w:space="0"/>
              <w:right w:val="single" w:color="auto" w:sz="4" w:space="0"/>
            </w:tcBorders>
            <w:shd w:val="clear" w:color="000000" w:fill="FFFFFF"/>
            <w:noWrap/>
            <w:vAlign w:val="center"/>
          </w:tcPr>
          <w:p w14:paraId="6E7191EE">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杀虫灯</w:t>
            </w:r>
          </w:p>
        </w:tc>
        <w:tc>
          <w:tcPr>
            <w:tcW w:w="390" w:type="pct"/>
            <w:tcBorders>
              <w:top w:val="nil"/>
              <w:left w:val="nil"/>
              <w:bottom w:val="single" w:color="auto" w:sz="4" w:space="0"/>
              <w:right w:val="single" w:color="auto" w:sz="4" w:space="0"/>
            </w:tcBorders>
            <w:shd w:val="clear" w:color="000000" w:fill="FFFFFF"/>
            <w:noWrap/>
            <w:vAlign w:val="center"/>
          </w:tcPr>
          <w:p w14:paraId="45A4C6E4">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38" w:type="pct"/>
            <w:tcBorders>
              <w:top w:val="nil"/>
              <w:left w:val="nil"/>
              <w:bottom w:val="single" w:color="auto" w:sz="4" w:space="0"/>
              <w:right w:val="single" w:color="auto" w:sz="4" w:space="0"/>
            </w:tcBorders>
            <w:shd w:val="clear" w:color="000000" w:fill="FFFFFF"/>
            <w:noWrap/>
            <w:vAlign w:val="center"/>
          </w:tcPr>
          <w:p w14:paraId="34F49C9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盏</w:t>
            </w:r>
          </w:p>
        </w:tc>
        <w:tc>
          <w:tcPr>
            <w:tcW w:w="382" w:type="pct"/>
            <w:tcBorders>
              <w:top w:val="nil"/>
              <w:left w:val="nil"/>
              <w:bottom w:val="single" w:color="auto" w:sz="4" w:space="0"/>
              <w:right w:val="single" w:color="auto" w:sz="4" w:space="0"/>
            </w:tcBorders>
            <w:shd w:val="clear" w:color="000000" w:fill="FFFFFF"/>
            <w:noWrap/>
            <w:vAlign w:val="center"/>
          </w:tcPr>
          <w:p w14:paraId="6F240B75">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3200</w:t>
            </w:r>
          </w:p>
        </w:tc>
        <w:tc>
          <w:tcPr>
            <w:tcW w:w="498" w:type="pct"/>
            <w:tcBorders>
              <w:top w:val="nil"/>
              <w:left w:val="nil"/>
              <w:bottom w:val="single" w:color="auto" w:sz="4" w:space="0"/>
              <w:right w:val="single" w:color="auto" w:sz="4" w:space="0"/>
            </w:tcBorders>
            <w:shd w:val="clear" w:color="000000" w:fill="FFFFFF"/>
            <w:noWrap/>
            <w:vAlign w:val="center"/>
          </w:tcPr>
          <w:p w14:paraId="1F08A808">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32000</w:t>
            </w:r>
          </w:p>
        </w:tc>
        <w:tc>
          <w:tcPr>
            <w:tcW w:w="1679" w:type="pct"/>
            <w:tcBorders>
              <w:top w:val="nil"/>
              <w:left w:val="nil"/>
              <w:bottom w:val="single" w:color="auto" w:sz="4" w:space="0"/>
              <w:right w:val="single" w:color="auto" w:sz="4" w:space="0"/>
            </w:tcBorders>
            <w:shd w:val="clear" w:color="000000" w:fill="FFFFFF"/>
            <w:noWrap/>
            <w:vAlign w:val="center"/>
          </w:tcPr>
          <w:p w14:paraId="24F8063B">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BA54A1">
        <w:tblPrEx>
          <w:tblCellMar>
            <w:top w:w="0" w:type="dxa"/>
            <w:left w:w="108" w:type="dxa"/>
            <w:bottom w:w="0" w:type="dxa"/>
            <w:right w:w="108" w:type="dxa"/>
          </w:tblCellMar>
        </w:tblPrEx>
        <w:trPr>
          <w:trHeight w:val="270"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4250A473">
            <w:pPr>
              <w:widowControl/>
              <w:spacing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p>
        </w:tc>
        <w:tc>
          <w:tcPr>
            <w:tcW w:w="1414" w:type="pct"/>
            <w:tcBorders>
              <w:top w:val="nil"/>
              <w:left w:val="nil"/>
              <w:bottom w:val="single" w:color="auto" w:sz="4" w:space="0"/>
              <w:right w:val="single" w:color="auto" w:sz="4" w:space="0"/>
            </w:tcBorders>
            <w:shd w:val="clear" w:color="000000" w:fill="FFFFFF"/>
            <w:noWrap/>
            <w:vAlign w:val="center"/>
          </w:tcPr>
          <w:p w14:paraId="6F70E61F">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施</w:t>
            </w:r>
            <w:r>
              <w:rPr>
                <w:rFonts w:hint="eastAsia" w:ascii="宋体" w:hAnsi="宋体" w:eastAsia="宋体" w:cs="宋体"/>
                <w:color w:val="000000"/>
                <w:kern w:val="0"/>
                <w:sz w:val="18"/>
                <w:szCs w:val="18"/>
              </w:rPr>
              <w:t>复合肥</w:t>
            </w:r>
          </w:p>
        </w:tc>
        <w:tc>
          <w:tcPr>
            <w:tcW w:w="390" w:type="pct"/>
            <w:tcBorders>
              <w:top w:val="nil"/>
              <w:left w:val="nil"/>
              <w:bottom w:val="single" w:color="auto" w:sz="4" w:space="0"/>
              <w:right w:val="single" w:color="auto" w:sz="4" w:space="0"/>
            </w:tcBorders>
            <w:shd w:val="clear" w:color="000000" w:fill="FFFFFF"/>
            <w:noWrap/>
            <w:vAlign w:val="center"/>
          </w:tcPr>
          <w:p w14:paraId="557770D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w:t>
            </w:r>
          </w:p>
        </w:tc>
        <w:tc>
          <w:tcPr>
            <w:tcW w:w="238" w:type="pct"/>
            <w:tcBorders>
              <w:top w:val="nil"/>
              <w:left w:val="nil"/>
              <w:bottom w:val="single" w:color="auto" w:sz="4" w:space="0"/>
              <w:right w:val="single" w:color="auto" w:sz="4" w:space="0"/>
            </w:tcBorders>
            <w:shd w:val="clear" w:color="000000" w:fill="FFFFFF"/>
            <w:noWrap/>
            <w:vAlign w:val="center"/>
          </w:tcPr>
          <w:p w14:paraId="23116D63">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亩</w:t>
            </w:r>
          </w:p>
        </w:tc>
        <w:tc>
          <w:tcPr>
            <w:tcW w:w="382" w:type="pct"/>
            <w:tcBorders>
              <w:top w:val="nil"/>
              <w:left w:val="nil"/>
              <w:bottom w:val="single" w:color="auto" w:sz="4" w:space="0"/>
              <w:right w:val="single" w:color="auto" w:sz="4" w:space="0"/>
            </w:tcBorders>
            <w:shd w:val="clear" w:color="000000" w:fill="FFFFFF"/>
            <w:noWrap/>
            <w:vAlign w:val="center"/>
          </w:tcPr>
          <w:p w14:paraId="7BD242F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98" w:type="pct"/>
            <w:tcBorders>
              <w:top w:val="single" w:color="auto" w:sz="4" w:space="0"/>
              <w:left w:val="nil"/>
              <w:bottom w:val="single" w:color="auto" w:sz="4" w:space="0"/>
              <w:right w:val="single" w:color="auto" w:sz="4" w:space="0"/>
            </w:tcBorders>
            <w:shd w:val="clear" w:color="000000" w:fill="FFFFFF"/>
            <w:noWrap/>
            <w:vAlign w:val="center"/>
          </w:tcPr>
          <w:p w14:paraId="3F42BD2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90000</w:t>
            </w:r>
          </w:p>
        </w:tc>
        <w:tc>
          <w:tcPr>
            <w:tcW w:w="1679" w:type="pct"/>
            <w:tcBorders>
              <w:top w:val="nil"/>
              <w:left w:val="nil"/>
              <w:bottom w:val="single" w:color="auto" w:sz="4" w:space="0"/>
              <w:right w:val="single" w:color="auto" w:sz="4" w:space="0"/>
            </w:tcBorders>
            <w:shd w:val="clear" w:color="000000" w:fill="FFFFFF"/>
            <w:noWrap/>
            <w:vAlign w:val="center"/>
          </w:tcPr>
          <w:p w14:paraId="126FAAE1">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每亩提供25kg复合肥于5月中下旬-6月初使用1次，施肥劳力、肥料不足部分及另外1-2次施肥由群众自筹完成。</w:t>
            </w:r>
          </w:p>
        </w:tc>
      </w:tr>
      <w:tr w14:paraId="15C73332">
        <w:tblPrEx>
          <w:tblCellMar>
            <w:top w:w="0" w:type="dxa"/>
            <w:left w:w="108" w:type="dxa"/>
            <w:bottom w:w="0" w:type="dxa"/>
            <w:right w:w="108" w:type="dxa"/>
          </w:tblCellMar>
        </w:tblPrEx>
        <w:trPr>
          <w:trHeight w:val="375" w:hRule="atLeast"/>
        </w:trPr>
        <w:tc>
          <w:tcPr>
            <w:tcW w:w="395" w:type="pct"/>
            <w:tcBorders>
              <w:top w:val="nil"/>
              <w:left w:val="single" w:color="auto" w:sz="4" w:space="0"/>
              <w:bottom w:val="single" w:color="auto" w:sz="4" w:space="0"/>
              <w:right w:val="single" w:color="auto" w:sz="4" w:space="0"/>
            </w:tcBorders>
            <w:shd w:val="clear" w:color="000000" w:fill="FFFFFF"/>
            <w:noWrap/>
            <w:vAlign w:val="center"/>
          </w:tcPr>
          <w:p w14:paraId="56888987">
            <w:pPr>
              <w:widowControl/>
              <w:spacing w:line="240" w:lineRule="auto"/>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二</w:t>
            </w:r>
          </w:p>
        </w:tc>
        <w:tc>
          <w:tcPr>
            <w:tcW w:w="1414" w:type="pct"/>
            <w:tcBorders>
              <w:top w:val="nil"/>
              <w:left w:val="nil"/>
              <w:bottom w:val="single" w:color="auto" w:sz="4" w:space="0"/>
              <w:right w:val="single" w:color="auto" w:sz="4" w:space="0"/>
            </w:tcBorders>
            <w:shd w:val="clear" w:color="000000" w:fill="FFFFFF"/>
            <w:noWrap/>
            <w:vAlign w:val="center"/>
          </w:tcPr>
          <w:p w14:paraId="4119AF56">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班控山示范基地灌溉设施</w:t>
            </w:r>
          </w:p>
        </w:tc>
        <w:tc>
          <w:tcPr>
            <w:tcW w:w="390" w:type="pct"/>
            <w:tcBorders>
              <w:top w:val="nil"/>
              <w:left w:val="nil"/>
              <w:bottom w:val="single" w:color="auto" w:sz="4" w:space="0"/>
              <w:right w:val="single" w:color="auto" w:sz="4" w:space="0"/>
            </w:tcBorders>
            <w:shd w:val="clear" w:color="000000" w:fill="FFFFFF"/>
            <w:noWrap/>
            <w:vAlign w:val="center"/>
          </w:tcPr>
          <w:p w14:paraId="4C9B0757">
            <w:pPr>
              <w:widowControl/>
              <w:spacing w:line="240" w:lineRule="auto"/>
              <w:jc w:val="center"/>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6200</w:t>
            </w:r>
          </w:p>
        </w:tc>
        <w:tc>
          <w:tcPr>
            <w:tcW w:w="238" w:type="pct"/>
            <w:tcBorders>
              <w:top w:val="nil"/>
              <w:left w:val="nil"/>
              <w:bottom w:val="single" w:color="auto" w:sz="4" w:space="0"/>
              <w:right w:val="single" w:color="auto" w:sz="4" w:space="0"/>
            </w:tcBorders>
            <w:shd w:val="clear" w:color="000000" w:fill="FFFFFF"/>
            <w:noWrap/>
            <w:vAlign w:val="center"/>
          </w:tcPr>
          <w:p w14:paraId="5577D724">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m</w:t>
            </w:r>
            <w:r>
              <w:rPr>
                <w:rFonts w:hint="eastAsia" w:ascii="宋体" w:hAnsi="宋体" w:eastAsia="宋体" w:cs="宋体"/>
                <w:b/>
                <w:bCs/>
                <w:color w:val="000000"/>
                <w:kern w:val="0"/>
                <w:sz w:val="18"/>
                <w:szCs w:val="18"/>
              </w:rPr>
              <w:t>　</w:t>
            </w:r>
          </w:p>
        </w:tc>
        <w:tc>
          <w:tcPr>
            <w:tcW w:w="382" w:type="pct"/>
            <w:tcBorders>
              <w:top w:val="nil"/>
              <w:left w:val="nil"/>
              <w:bottom w:val="single" w:color="auto" w:sz="4" w:space="0"/>
              <w:right w:val="single" w:color="auto" w:sz="4" w:space="0"/>
            </w:tcBorders>
            <w:shd w:val="clear" w:color="000000" w:fill="FFFFFF"/>
            <w:noWrap/>
            <w:vAlign w:val="center"/>
          </w:tcPr>
          <w:p w14:paraId="36D8FF27">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98" w:type="pct"/>
            <w:tcBorders>
              <w:top w:val="nil"/>
              <w:left w:val="nil"/>
              <w:bottom w:val="single" w:color="auto" w:sz="4" w:space="0"/>
              <w:right w:val="single" w:color="auto" w:sz="4" w:space="0"/>
            </w:tcBorders>
            <w:shd w:val="clear" w:color="000000" w:fill="FFFFFF"/>
            <w:noWrap/>
            <w:vAlign w:val="center"/>
          </w:tcPr>
          <w:p w14:paraId="4CA16241">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1888000 </w:t>
            </w:r>
          </w:p>
        </w:tc>
        <w:tc>
          <w:tcPr>
            <w:tcW w:w="1679" w:type="pct"/>
            <w:tcBorders>
              <w:top w:val="nil"/>
              <w:left w:val="nil"/>
              <w:bottom w:val="single" w:color="auto" w:sz="4" w:space="0"/>
              <w:right w:val="single" w:color="auto" w:sz="4" w:space="0"/>
            </w:tcBorders>
            <w:shd w:val="clear" w:color="000000" w:fill="FFFFFF"/>
            <w:noWrap/>
            <w:vAlign w:val="center"/>
          </w:tcPr>
          <w:p w14:paraId="0E262524">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6173F65">
        <w:tblPrEx>
          <w:tblCellMar>
            <w:top w:w="0" w:type="dxa"/>
            <w:left w:w="108" w:type="dxa"/>
            <w:bottom w:w="0" w:type="dxa"/>
            <w:right w:w="108" w:type="dxa"/>
          </w:tblCellMar>
        </w:tblPrEx>
        <w:trPr>
          <w:trHeight w:val="540" w:hRule="atLeast"/>
        </w:trPr>
        <w:tc>
          <w:tcPr>
            <w:tcW w:w="395" w:type="pct"/>
            <w:tcBorders>
              <w:top w:val="nil"/>
              <w:left w:val="single" w:color="auto" w:sz="4" w:space="0"/>
              <w:bottom w:val="single" w:color="auto" w:sz="4" w:space="0"/>
              <w:right w:val="single" w:color="auto" w:sz="4" w:space="0"/>
            </w:tcBorders>
            <w:shd w:val="clear" w:color="000000" w:fill="FFFFFF"/>
            <w:vAlign w:val="center"/>
          </w:tcPr>
          <w:p w14:paraId="409C54D7">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14" w:type="pct"/>
            <w:tcBorders>
              <w:top w:val="nil"/>
              <w:left w:val="nil"/>
              <w:bottom w:val="single" w:color="auto" w:sz="4" w:space="0"/>
              <w:right w:val="single" w:color="auto" w:sz="4" w:space="0"/>
            </w:tcBorders>
            <w:shd w:val="clear" w:color="000000" w:fill="FFFFFF"/>
            <w:vAlign w:val="center"/>
          </w:tcPr>
          <w:p w14:paraId="211457F0">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主管（Φ325*6mm螺旋焊管）</w:t>
            </w:r>
          </w:p>
        </w:tc>
        <w:tc>
          <w:tcPr>
            <w:tcW w:w="390" w:type="pct"/>
            <w:tcBorders>
              <w:top w:val="nil"/>
              <w:left w:val="nil"/>
              <w:bottom w:val="single" w:color="auto" w:sz="4" w:space="0"/>
              <w:right w:val="single" w:color="auto" w:sz="4" w:space="0"/>
            </w:tcBorders>
            <w:shd w:val="clear" w:color="000000" w:fill="FFFFFF"/>
            <w:vAlign w:val="center"/>
          </w:tcPr>
          <w:p w14:paraId="2082DD06">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w:t>
            </w:r>
          </w:p>
        </w:tc>
        <w:tc>
          <w:tcPr>
            <w:tcW w:w="238" w:type="pct"/>
            <w:tcBorders>
              <w:top w:val="nil"/>
              <w:left w:val="nil"/>
              <w:bottom w:val="single" w:color="auto" w:sz="4" w:space="0"/>
              <w:right w:val="single" w:color="auto" w:sz="4" w:space="0"/>
            </w:tcBorders>
            <w:shd w:val="clear" w:color="000000" w:fill="FFFFFF"/>
            <w:vAlign w:val="center"/>
          </w:tcPr>
          <w:p w14:paraId="55591884">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382" w:type="pct"/>
            <w:tcBorders>
              <w:top w:val="nil"/>
              <w:left w:val="nil"/>
              <w:bottom w:val="single" w:color="auto" w:sz="4" w:space="0"/>
              <w:right w:val="single" w:color="auto" w:sz="4" w:space="0"/>
            </w:tcBorders>
            <w:shd w:val="clear" w:color="000000" w:fill="FFFFFF"/>
            <w:vAlign w:val="center"/>
          </w:tcPr>
          <w:p w14:paraId="24C67CF4">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w:t>
            </w:r>
          </w:p>
        </w:tc>
        <w:tc>
          <w:tcPr>
            <w:tcW w:w="498" w:type="pct"/>
            <w:tcBorders>
              <w:top w:val="nil"/>
              <w:left w:val="nil"/>
              <w:bottom w:val="single" w:color="auto" w:sz="4" w:space="0"/>
              <w:right w:val="single" w:color="auto" w:sz="4" w:space="0"/>
            </w:tcBorders>
            <w:shd w:val="clear" w:color="000000" w:fill="FFFFFF"/>
            <w:noWrap/>
            <w:vAlign w:val="center"/>
          </w:tcPr>
          <w:p w14:paraId="79FCDE61">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540000</w:t>
            </w:r>
          </w:p>
        </w:tc>
        <w:tc>
          <w:tcPr>
            <w:tcW w:w="1679" w:type="pct"/>
            <w:vMerge w:val="restart"/>
            <w:tcBorders>
              <w:top w:val="nil"/>
              <w:left w:val="single" w:color="auto" w:sz="4" w:space="0"/>
              <w:bottom w:val="single" w:color="000000" w:sz="4" w:space="0"/>
              <w:right w:val="single" w:color="auto" w:sz="4" w:space="0"/>
            </w:tcBorders>
            <w:shd w:val="clear" w:color="000000" w:fill="FFFFFF"/>
            <w:vAlign w:val="center"/>
          </w:tcPr>
          <w:p w14:paraId="5DC369DE">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实施主管、支管、智能取水口、喷滴灌等设施。喷滴灌100亩，主管支管覆盖农户自取水不少于1300亩</w:t>
            </w:r>
          </w:p>
        </w:tc>
      </w:tr>
      <w:tr w14:paraId="6A1BC3AC">
        <w:tblPrEx>
          <w:tblCellMar>
            <w:top w:w="0" w:type="dxa"/>
            <w:left w:w="108" w:type="dxa"/>
            <w:bottom w:w="0" w:type="dxa"/>
            <w:right w:w="108" w:type="dxa"/>
          </w:tblCellMar>
        </w:tblPrEx>
        <w:trPr>
          <w:trHeight w:val="810" w:hRule="atLeast"/>
        </w:trPr>
        <w:tc>
          <w:tcPr>
            <w:tcW w:w="395" w:type="pct"/>
            <w:tcBorders>
              <w:top w:val="nil"/>
              <w:left w:val="single" w:color="auto" w:sz="4" w:space="0"/>
              <w:bottom w:val="single" w:color="auto" w:sz="4" w:space="0"/>
              <w:right w:val="single" w:color="auto" w:sz="4" w:space="0"/>
            </w:tcBorders>
            <w:shd w:val="clear" w:color="000000" w:fill="FFFFFF"/>
            <w:vAlign w:val="center"/>
          </w:tcPr>
          <w:p w14:paraId="0F0A640A">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414" w:type="pct"/>
            <w:tcBorders>
              <w:top w:val="nil"/>
              <w:left w:val="nil"/>
              <w:bottom w:val="single" w:color="auto" w:sz="4" w:space="0"/>
              <w:right w:val="single" w:color="auto" w:sz="4" w:space="0"/>
            </w:tcBorders>
            <w:shd w:val="clear" w:color="000000" w:fill="FFFFFF"/>
            <w:vAlign w:val="center"/>
          </w:tcPr>
          <w:p w14:paraId="24631027">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干管（Φ273*6mm螺旋焊管、Φ219*6mm螺旋焊管）</w:t>
            </w:r>
          </w:p>
        </w:tc>
        <w:tc>
          <w:tcPr>
            <w:tcW w:w="390" w:type="pct"/>
            <w:tcBorders>
              <w:top w:val="nil"/>
              <w:left w:val="nil"/>
              <w:bottom w:val="single" w:color="auto" w:sz="4" w:space="0"/>
              <w:right w:val="single" w:color="auto" w:sz="4" w:space="0"/>
            </w:tcBorders>
            <w:shd w:val="clear" w:color="000000" w:fill="FFFFFF"/>
            <w:noWrap/>
            <w:vAlign w:val="center"/>
          </w:tcPr>
          <w:p w14:paraId="4C038E3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w:t>
            </w:r>
          </w:p>
        </w:tc>
        <w:tc>
          <w:tcPr>
            <w:tcW w:w="238" w:type="pct"/>
            <w:tcBorders>
              <w:top w:val="nil"/>
              <w:left w:val="nil"/>
              <w:bottom w:val="single" w:color="auto" w:sz="4" w:space="0"/>
              <w:right w:val="single" w:color="auto" w:sz="4" w:space="0"/>
            </w:tcBorders>
            <w:shd w:val="clear" w:color="000000" w:fill="FFFFFF"/>
            <w:vAlign w:val="center"/>
          </w:tcPr>
          <w:p w14:paraId="25D8CBAD">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382" w:type="pct"/>
            <w:tcBorders>
              <w:top w:val="nil"/>
              <w:left w:val="nil"/>
              <w:bottom w:val="single" w:color="auto" w:sz="4" w:space="0"/>
              <w:right w:val="single" w:color="auto" w:sz="4" w:space="0"/>
            </w:tcBorders>
            <w:shd w:val="clear" w:color="000000" w:fill="FFFFFF"/>
            <w:vAlign w:val="center"/>
          </w:tcPr>
          <w:p w14:paraId="30E9FFCF">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330</w:t>
            </w:r>
          </w:p>
        </w:tc>
        <w:tc>
          <w:tcPr>
            <w:tcW w:w="498" w:type="pct"/>
            <w:tcBorders>
              <w:top w:val="nil"/>
              <w:left w:val="nil"/>
              <w:bottom w:val="single" w:color="auto" w:sz="4" w:space="0"/>
              <w:right w:val="single" w:color="auto" w:sz="4" w:space="0"/>
            </w:tcBorders>
            <w:shd w:val="clear" w:color="000000" w:fill="FFFFFF"/>
            <w:noWrap/>
            <w:vAlign w:val="center"/>
          </w:tcPr>
          <w:p w14:paraId="7FAF288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990000</w:t>
            </w:r>
          </w:p>
        </w:tc>
        <w:tc>
          <w:tcPr>
            <w:tcW w:w="1679" w:type="pct"/>
            <w:vMerge w:val="continue"/>
            <w:tcBorders>
              <w:top w:val="nil"/>
              <w:left w:val="single" w:color="auto" w:sz="4" w:space="0"/>
              <w:bottom w:val="single" w:color="000000" w:sz="4" w:space="0"/>
              <w:right w:val="single" w:color="auto" w:sz="4" w:space="0"/>
            </w:tcBorders>
            <w:vAlign w:val="center"/>
          </w:tcPr>
          <w:p w14:paraId="050A0D4D">
            <w:pPr>
              <w:widowControl/>
              <w:spacing w:line="240" w:lineRule="auto"/>
              <w:jc w:val="left"/>
              <w:rPr>
                <w:rFonts w:ascii="宋体" w:hAnsi="宋体" w:eastAsia="宋体" w:cs="宋体"/>
                <w:color w:val="000000"/>
                <w:kern w:val="0"/>
                <w:sz w:val="18"/>
                <w:szCs w:val="18"/>
              </w:rPr>
            </w:pPr>
          </w:p>
        </w:tc>
      </w:tr>
      <w:tr w14:paraId="0DFBC9BE">
        <w:tblPrEx>
          <w:tblCellMar>
            <w:top w:w="0" w:type="dxa"/>
            <w:left w:w="108" w:type="dxa"/>
            <w:bottom w:w="0" w:type="dxa"/>
            <w:right w:w="108" w:type="dxa"/>
          </w:tblCellMar>
        </w:tblPrEx>
        <w:trPr>
          <w:trHeight w:val="540" w:hRule="atLeast"/>
        </w:trPr>
        <w:tc>
          <w:tcPr>
            <w:tcW w:w="395" w:type="pct"/>
            <w:tcBorders>
              <w:top w:val="nil"/>
              <w:left w:val="single" w:color="auto" w:sz="4" w:space="0"/>
              <w:bottom w:val="single" w:color="auto" w:sz="4" w:space="0"/>
              <w:right w:val="single" w:color="auto" w:sz="4" w:space="0"/>
            </w:tcBorders>
            <w:shd w:val="clear" w:color="000000" w:fill="FFFFFF"/>
            <w:vAlign w:val="center"/>
          </w:tcPr>
          <w:p w14:paraId="5BDB32D7">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414" w:type="pct"/>
            <w:tcBorders>
              <w:top w:val="nil"/>
              <w:left w:val="nil"/>
              <w:bottom w:val="single" w:color="auto" w:sz="4" w:space="0"/>
              <w:right w:val="single" w:color="auto" w:sz="4" w:space="0"/>
            </w:tcBorders>
            <w:shd w:val="clear" w:color="000000" w:fill="FFFFFF"/>
            <w:vAlign w:val="center"/>
          </w:tcPr>
          <w:p w14:paraId="3EEE0068">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支管（DN65*3.75mm热镀锌管）</w:t>
            </w:r>
          </w:p>
        </w:tc>
        <w:tc>
          <w:tcPr>
            <w:tcW w:w="390" w:type="pct"/>
            <w:tcBorders>
              <w:top w:val="nil"/>
              <w:left w:val="nil"/>
              <w:bottom w:val="single" w:color="auto" w:sz="4" w:space="0"/>
              <w:right w:val="single" w:color="auto" w:sz="4" w:space="0"/>
            </w:tcBorders>
            <w:shd w:val="clear" w:color="000000" w:fill="FFFFFF"/>
            <w:noWrap/>
            <w:vAlign w:val="center"/>
          </w:tcPr>
          <w:p w14:paraId="2A5F070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238" w:type="pct"/>
            <w:tcBorders>
              <w:top w:val="nil"/>
              <w:left w:val="nil"/>
              <w:bottom w:val="single" w:color="auto" w:sz="4" w:space="0"/>
              <w:right w:val="single" w:color="auto" w:sz="4" w:space="0"/>
            </w:tcBorders>
            <w:shd w:val="clear" w:color="000000" w:fill="FFFFFF"/>
            <w:vAlign w:val="center"/>
          </w:tcPr>
          <w:p w14:paraId="4BAB949C">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382" w:type="pct"/>
            <w:tcBorders>
              <w:top w:val="nil"/>
              <w:left w:val="nil"/>
              <w:bottom w:val="single" w:color="auto" w:sz="4" w:space="0"/>
              <w:right w:val="single" w:color="auto" w:sz="4" w:space="0"/>
            </w:tcBorders>
            <w:shd w:val="clear" w:color="000000" w:fill="FFFFFF"/>
            <w:vAlign w:val="center"/>
          </w:tcPr>
          <w:p w14:paraId="676FE663">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179</w:t>
            </w:r>
          </w:p>
        </w:tc>
        <w:tc>
          <w:tcPr>
            <w:tcW w:w="498" w:type="pct"/>
            <w:tcBorders>
              <w:top w:val="nil"/>
              <w:left w:val="nil"/>
              <w:bottom w:val="single" w:color="auto" w:sz="4" w:space="0"/>
              <w:right w:val="single" w:color="auto" w:sz="4" w:space="0"/>
            </w:tcBorders>
            <w:shd w:val="clear" w:color="000000" w:fill="FFFFFF"/>
            <w:noWrap/>
            <w:vAlign w:val="center"/>
          </w:tcPr>
          <w:p w14:paraId="3CF21E1F">
            <w:pPr>
              <w:widowControl/>
              <w:spacing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358000</w:t>
            </w:r>
          </w:p>
        </w:tc>
        <w:tc>
          <w:tcPr>
            <w:tcW w:w="1679" w:type="pct"/>
            <w:vMerge w:val="continue"/>
            <w:tcBorders>
              <w:top w:val="nil"/>
              <w:left w:val="single" w:color="auto" w:sz="4" w:space="0"/>
              <w:bottom w:val="single" w:color="000000" w:sz="4" w:space="0"/>
              <w:right w:val="single" w:color="auto" w:sz="4" w:space="0"/>
            </w:tcBorders>
            <w:vAlign w:val="center"/>
          </w:tcPr>
          <w:p w14:paraId="5944614A">
            <w:pPr>
              <w:widowControl/>
              <w:spacing w:line="240" w:lineRule="auto"/>
              <w:jc w:val="left"/>
              <w:rPr>
                <w:rFonts w:ascii="宋体" w:hAnsi="宋体" w:eastAsia="宋体" w:cs="宋体"/>
                <w:color w:val="000000"/>
                <w:kern w:val="0"/>
                <w:sz w:val="18"/>
                <w:szCs w:val="18"/>
              </w:rPr>
            </w:pPr>
          </w:p>
        </w:tc>
      </w:tr>
    </w:tbl>
    <w:p w14:paraId="688001B5">
      <w:pPr>
        <w:pStyle w:val="3"/>
        <w:ind w:left="280" w:right="280"/>
        <w:rPr>
          <w:rFonts w:ascii="Times New Roman" w:hAnsi="Times New Roman" w:eastAsia="方正仿宋_GBK" w:cs="Times New Roman"/>
        </w:rPr>
      </w:pPr>
    </w:p>
    <w:p w14:paraId="529BCE2C">
      <w:pPr>
        <w:pStyle w:val="2"/>
        <w:rPr>
          <w:rFonts w:ascii="Times New Roman" w:hAnsi="Times New Roman" w:cs="Times New Roman"/>
          <w:kern w:val="44"/>
          <w:sz w:val="32"/>
        </w:rPr>
      </w:pPr>
      <w:r>
        <w:rPr>
          <w:rFonts w:ascii="Times New Roman" w:hAnsi="Times New Roman" w:cs="Times New Roman"/>
        </w:rPr>
        <w:br w:type="page"/>
      </w:r>
    </w:p>
    <w:p w14:paraId="0D5605C7">
      <w:pPr>
        <w:pStyle w:val="3"/>
        <w:spacing w:line="500" w:lineRule="exact"/>
        <w:ind w:left="280" w:right="280"/>
        <w:rPr>
          <w:rFonts w:ascii="Times New Roman" w:hAnsi="Times New Roman" w:eastAsia="方正仿宋_GBK" w:cs="Times New Roman"/>
        </w:rPr>
      </w:pPr>
      <w:bookmarkStart w:id="298" w:name="_Toc20054"/>
      <w:r>
        <w:rPr>
          <w:rFonts w:ascii="Times New Roman" w:hAnsi="Times New Roman" w:eastAsia="方正仿宋_GBK" w:cs="Times New Roman"/>
        </w:rPr>
        <w:t>附表2：</w:t>
      </w:r>
      <w:bookmarkEnd w:id="298"/>
    </w:p>
    <w:p w14:paraId="4E2E8D92">
      <w:pPr>
        <w:pStyle w:val="4"/>
        <w:spacing w:line="500" w:lineRule="exact"/>
        <w:ind w:left="280" w:right="280"/>
        <w:jc w:val="center"/>
        <w:rPr>
          <w:rFonts w:ascii="Times New Roman" w:hAnsi="Times New Roman" w:eastAsia="方正仿宋_GBK" w:cs="Times New Roman"/>
          <w:sz w:val="28"/>
          <w:szCs w:val="28"/>
        </w:rPr>
      </w:pPr>
      <w:bookmarkStart w:id="299" w:name="_Toc30536"/>
      <w:r>
        <w:rPr>
          <w:rFonts w:ascii="Times New Roman" w:hAnsi="Times New Roman" w:eastAsia="方正仿宋_GBK" w:cs="Times New Roman"/>
          <w:sz w:val="28"/>
          <w:szCs w:val="28"/>
        </w:rPr>
        <w:t>永德县大雪山乡2024年澳洲坚果提质增效项目绩效目标表</w:t>
      </w:r>
      <w:bookmarkEnd w:id="299"/>
    </w:p>
    <w:tbl>
      <w:tblPr>
        <w:tblStyle w:val="21"/>
        <w:tblW w:w="5208" w:type="pct"/>
        <w:tblInd w:w="0" w:type="dxa"/>
        <w:tblLayout w:type="autofit"/>
        <w:tblCellMar>
          <w:top w:w="0" w:type="dxa"/>
          <w:left w:w="108" w:type="dxa"/>
          <w:bottom w:w="0" w:type="dxa"/>
          <w:right w:w="108" w:type="dxa"/>
        </w:tblCellMar>
      </w:tblPr>
      <w:tblGrid>
        <w:gridCol w:w="633"/>
        <w:gridCol w:w="741"/>
        <w:gridCol w:w="1218"/>
        <w:gridCol w:w="2122"/>
        <w:gridCol w:w="2375"/>
        <w:gridCol w:w="882"/>
        <w:gridCol w:w="1467"/>
      </w:tblGrid>
      <w:tr w14:paraId="12C3D31B">
        <w:tblPrEx>
          <w:tblCellMar>
            <w:top w:w="0" w:type="dxa"/>
            <w:left w:w="108" w:type="dxa"/>
            <w:bottom w:w="0" w:type="dxa"/>
            <w:right w:w="108" w:type="dxa"/>
          </w:tblCellMar>
        </w:tblPrEx>
        <w:trPr>
          <w:trHeight w:val="559" w:hRule="atLeast"/>
        </w:trPr>
        <w:tc>
          <w:tcPr>
            <w:tcW w:w="72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028A4DF">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项目名称</w:t>
            </w:r>
          </w:p>
        </w:tc>
        <w:tc>
          <w:tcPr>
            <w:tcW w:w="1769" w:type="pct"/>
            <w:gridSpan w:val="2"/>
            <w:tcBorders>
              <w:top w:val="single" w:color="auto" w:sz="4" w:space="0"/>
              <w:left w:val="nil"/>
              <w:bottom w:val="single" w:color="auto" w:sz="4" w:space="0"/>
              <w:right w:val="single" w:color="auto" w:sz="4" w:space="0"/>
            </w:tcBorders>
            <w:shd w:val="clear" w:color="000000" w:fill="FFFFFF"/>
            <w:vAlign w:val="center"/>
          </w:tcPr>
          <w:p w14:paraId="196E0AD7">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永德县大雪山乡2024年澳洲坚果提质增效项目</w:t>
            </w:r>
          </w:p>
        </w:tc>
        <w:tc>
          <w:tcPr>
            <w:tcW w:w="1258" w:type="pct"/>
            <w:tcBorders>
              <w:top w:val="single" w:color="auto" w:sz="4" w:space="0"/>
              <w:left w:val="nil"/>
              <w:bottom w:val="single" w:color="auto" w:sz="4" w:space="0"/>
              <w:right w:val="single" w:color="auto" w:sz="4" w:space="0"/>
            </w:tcBorders>
            <w:shd w:val="clear" w:color="000000" w:fill="FFFFFF"/>
            <w:vAlign w:val="center"/>
          </w:tcPr>
          <w:p w14:paraId="5EAB75D6">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项目负责人及联系电话</w:t>
            </w:r>
          </w:p>
        </w:tc>
        <w:tc>
          <w:tcPr>
            <w:tcW w:w="1242" w:type="pct"/>
            <w:gridSpan w:val="2"/>
            <w:tcBorders>
              <w:top w:val="single" w:color="auto" w:sz="4" w:space="0"/>
              <w:left w:val="nil"/>
              <w:bottom w:val="single" w:color="auto" w:sz="4" w:space="0"/>
              <w:right w:val="single" w:color="auto" w:sz="4" w:space="0"/>
            </w:tcBorders>
            <w:shd w:val="clear" w:color="000000" w:fill="FFFFFF"/>
            <w:vAlign w:val="center"/>
          </w:tcPr>
          <w:p w14:paraId="6EBF89D9">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鲁国斌，5213504</w:t>
            </w:r>
          </w:p>
        </w:tc>
      </w:tr>
      <w:tr w14:paraId="4D27575A">
        <w:tblPrEx>
          <w:tblCellMar>
            <w:top w:w="0" w:type="dxa"/>
            <w:left w:w="108" w:type="dxa"/>
            <w:bottom w:w="0" w:type="dxa"/>
            <w:right w:w="108" w:type="dxa"/>
          </w:tblCellMar>
        </w:tblPrEx>
        <w:trPr>
          <w:trHeight w:val="319" w:hRule="atLeast"/>
        </w:trPr>
        <w:tc>
          <w:tcPr>
            <w:tcW w:w="72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4445150">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主管部门</w:t>
            </w:r>
          </w:p>
        </w:tc>
        <w:tc>
          <w:tcPr>
            <w:tcW w:w="1769" w:type="pct"/>
            <w:gridSpan w:val="2"/>
            <w:tcBorders>
              <w:top w:val="single" w:color="auto" w:sz="4" w:space="0"/>
              <w:left w:val="nil"/>
              <w:bottom w:val="single" w:color="auto" w:sz="4" w:space="0"/>
              <w:right w:val="single" w:color="auto" w:sz="4" w:space="0"/>
            </w:tcBorders>
            <w:shd w:val="clear" w:color="000000" w:fill="FFFFFF"/>
            <w:vAlign w:val="center"/>
          </w:tcPr>
          <w:p w14:paraId="62045EB6">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永德县林业和草原局</w:t>
            </w:r>
          </w:p>
        </w:tc>
        <w:tc>
          <w:tcPr>
            <w:tcW w:w="1258" w:type="pct"/>
            <w:tcBorders>
              <w:top w:val="single" w:color="auto" w:sz="4" w:space="0"/>
              <w:left w:val="nil"/>
              <w:bottom w:val="single" w:color="auto" w:sz="4" w:space="0"/>
              <w:right w:val="single" w:color="auto" w:sz="4" w:space="0"/>
            </w:tcBorders>
            <w:shd w:val="clear" w:color="000000" w:fill="FFFFFF"/>
            <w:vAlign w:val="center"/>
          </w:tcPr>
          <w:p w14:paraId="51B2D161">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实施单位</w:t>
            </w:r>
          </w:p>
        </w:tc>
        <w:tc>
          <w:tcPr>
            <w:tcW w:w="1242" w:type="pct"/>
            <w:gridSpan w:val="2"/>
            <w:tcBorders>
              <w:top w:val="single" w:color="auto" w:sz="4" w:space="0"/>
              <w:left w:val="nil"/>
              <w:bottom w:val="single" w:color="auto" w:sz="4" w:space="0"/>
              <w:right w:val="single" w:color="auto" w:sz="4" w:space="0"/>
            </w:tcBorders>
            <w:shd w:val="clear" w:color="000000" w:fill="FFFFFF"/>
            <w:vAlign w:val="center"/>
          </w:tcPr>
          <w:p w14:paraId="527BFCAF">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永德县林业和草原局</w:t>
            </w:r>
          </w:p>
        </w:tc>
      </w:tr>
      <w:tr w14:paraId="51FB1E37">
        <w:tblPrEx>
          <w:tblCellMar>
            <w:top w:w="0" w:type="dxa"/>
            <w:left w:w="108" w:type="dxa"/>
            <w:bottom w:w="0" w:type="dxa"/>
            <w:right w:w="108" w:type="dxa"/>
          </w:tblCellMar>
        </w:tblPrEx>
        <w:trPr>
          <w:trHeight w:val="319" w:hRule="atLeast"/>
        </w:trPr>
        <w:tc>
          <w:tcPr>
            <w:tcW w:w="729"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096696">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资金情况</w:t>
            </w:r>
            <w:r>
              <w:rPr>
                <w:rFonts w:ascii="Times New Roman" w:hAnsi="Times New Roman" w:cs="Times New Roman"/>
                <w:kern w:val="0"/>
                <w:sz w:val="15"/>
                <w:szCs w:val="15"/>
              </w:rPr>
              <w:br w:type="textWrapping"/>
            </w:r>
            <w:r>
              <w:rPr>
                <w:rFonts w:ascii="Times New Roman" w:hAnsi="Times New Roman" w:cs="Times New Roman"/>
                <w:kern w:val="0"/>
                <w:sz w:val="15"/>
                <w:szCs w:val="15"/>
              </w:rPr>
              <w:t>（万元）</w:t>
            </w:r>
          </w:p>
        </w:tc>
        <w:tc>
          <w:tcPr>
            <w:tcW w:w="1769" w:type="pct"/>
            <w:gridSpan w:val="2"/>
            <w:tcBorders>
              <w:top w:val="single" w:color="auto" w:sz="4" w:space="0"/>
              <w:left w:val="nil"/>
              <w:bottom w:val="single" w:color="auto" w:sz="4" w:space="0"/>
              <w:right w:val="single" w:color="auto" w:sz="4" w:space="0"/>
            </w:tcBorders>
            <w:shd w:val="clear" w:color="000000" w:fill="FFFFFF"/>
            <w:vAlign w:val="center"/>
          </w:tcPr>
          <w:p w14:paraId="48D108C2">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年度资金总额：</w:t>
            </w:r>
          </w:p>
        </w:tc>
        <w:tc>
          <w:tcPr>
            <w:tcW w:w="2501" w:type="pct"/>
            <w:gridSpan w:val="3"/>
            <w:tcBorders>
              <w:top w:val="single" w:color="auto" w:sz="4" w:space="0"/>
              <w:left w:val="nil"/>
              <w:bottom w:val="single" w:color="auto" w:sz="4" w:space="0"/>
              <w:right w:val="single" w:color="auto" w:sz="4" w:space="0"/>
            </w:tcBorders>
            <w:shd w:val="clear" w:color="000000" w:fill="FFFFFF"/>
            <w:vAlign w:val="center"/>
          </w:tcPr>
          <w:p w14:paraId="7FAD3F32">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260</w:t>
            </w:r>
          </w:p>
        </w:tc>
      </w:tr>
      <w:tr w14:paraId="686CDADA">
        <w:tblPrEx>
          <w:tblCellMar>
            <w:top w:w="0" w:type="dxa"/>
            <w:left w:w="108" w:type="dxa"/>
            <w:bottom w:w="0" w:type="dxa"/>
            <w:right w:w="108" w:type="dxa"/>
          </w:tblCellMar>
        </w:tblPrEx>
        <w:trPr>
          <w:trHeight w:val="319" w:hRule="atLeast"/>
        </w:trPr>
        <w:tc>
          <w:tcPr>
            <w:tcW w:w="729" w:type="pct"/>
            <w:gridSpan w:val="2"/>
            <w:vMerge w:val="continue"/>
            <w:tcBorders>
              <w:top w:val="single" w:color="auto" w:sz="4" w:space="0"/>
              <w:left w:val="single" w:color="auto" w:sz="4" w:space="0"/>
              <w:bottom w:val="single" w:color="auto" w:sz="4" w:space="0"/>
              <w:right w:val="single" w:color="auto" w:sz="4" w:space="0"/>
            </w:tcBorders>
            <w:vAlign w:val="center"/>
          </w:tcPr>
          <w:p w14:paraId="7847570C">
            <w:pPr>
              <w:widowControl/>
              <w:spacing w:line="240" w:lineRule="auto"/>
              <w:jc w:val="left"/>
              <w:rPr>
                <w:rFonts w:ascii="Times New Roman" w:hAnsi="Times New Roman" w:cs="Times New Roman"/>
                <w:kern w:val="0"/>
                <w:sz w:val="15"/>
                <w:szCs w:val="15"/>
              </w:rPr>
            </w:pPr>
          </w:p>
        </w:tc>
        <w:tc>
          <w:tcPr>
            <w:tcW w:w="1769" w:type="pct"/>
            <w:gridSpan w:val="2"/>
            <w:tcBorders>
              <w:top w:val="single" w:color="auto" w:sz="4" w:space="0"/>
              <w:left w:val="nil"/>
              <w:bottom w:val="single" w:color="auto" w:sz="4" w:space="0"/>
              <w:right w:val="single" w:color="auto" w:sz="4" w:space="0"/>
            </w:tcBorders>
            <w:shd w:val="clear" w:color="000000" w:fill="FFFFFF"/>
            <w:vAlign w:val="center"/>
          </w:tcPr>
          <w:p w14:paraId="72FA6E55">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 xml:space="preserve">       其中：财政拨款</w:t>
            </w:r>
          </w:p>
        </w:tc>
        <w:tc>
          <w:tcPr>
            <w:tcW w:w="2501" w:type="pct"/>
            <w:gridSpan w:val="3"/>
            <w:tcBorders>
              <w:top w:val="single" w:color="auto" w:sz="4" w:space="0"/>
              <w:left w:val="nil"/>
              <w:bottom w:val="single" w:color="auto" w:sz="4" w:space="0"/>
              <w:right w:val="single" w:color="auto" w:sz="4" w:space="0"/>
            </w:tcBorders>
            <w:shd w:val="clear" w:color="000000" w:fill="FFFFFF"/>
            <w:vAlign w:val="center"/>
          </w:tcPr>
          <w:p w14:paraId="304BE25B">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260</w:t>
            </w:r>
          </w:p>
        </w:tc>
      </w:tr>
      <w:tr w14:paraId="4C897774">
        <w:tblPrEx>
          <w:tblCellMar>
            <w:top w:w="0" w:type="dxa"/>
            <w:left w:w="108" w:type="dxa"/>
            <w:bottom w:w="0" w:type="dxa"/>
            <w:right w:w="108" w:type="dxa"/>
          </w:tblCellMar>
        </w:tblPrEx>
        <w:trPr>
          <w:trHeight w:val="319" w:hRule="atLeast"/>
        </w:trPr>
        <w:tc>
          <w:tcPr>
            <w:tcW w:w="729" w:type="pct"/>
            <w:gridSpan w:val="2"/>
            <w:vMerge w:val="continue"/>
            <w:tcBorders>
              <w:top w:val="single" w:color="auto" w:sz="4" w:space="0"/>
              <w:left w:val="single" w:color="auto" w:sz="4" w:space="0"/>
              <w:bottom w:val="single" w:color="auto" w:sz="4" w:space="0"/>
              <w:right w:val="single" w:color="auto" w:sz="4" w:space="0"/>
            </w:tcBorders>
            <w:vAlign w:val="center"/>
          </w:tcPr>
          <w:p w14:paraId="69B99715">
            <w:pPr>
              <w:widowControl/>
              <w:spacing w:line="240" w:lineRule="auto"/>
              <w:jc w:val="left"/>
              <w:rPr>
                <w:rFonts w:ascii="Times New Roman" w:hAnsi="Times New Roman" w:cs="Times New Roman"/>
                <w:kern w:val="0"/>
                <w:sz w:val="15"/>
                <w:szCs w:val="15"/>
              </w:rPr>
            </w:pPr>
          </w:p>
        </w:tc>
        <w:tc>
          <w:tcPr>
            <w:tcW w:w="1769" w:type="pct"/>
            <w:gridSpan w:val="2"/>
            <w:tcBorders>
              <w:top w:val="single" w:color="auto" w:sz="4" w:space="0"/>
              <w:left w:val="nil"/>
              <w:bottom w:val="single" w:color="auto" w:sz="4" w:space="0"/>
              <w:right w:val="single" w:color="auto" w:sz="4" w:space="0"/>
            </w:tcBorders>
            <w:shd w:val="clear" w:color="000000" w:fill="FFFFFF"/>
            <w:vAlign w:val="center"/>
          </w:tcPr>
          <w:p w14:paraId="7197A2C0">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 xml:space="preserve">             其他资金</w:t>
            </w:r>
          </w:p>
        </w:tc>
        <w:tc>
          <w:tcPr>
            <w:tcW w:w="2501" w:type="pct"/>
            <w:gridSpan w:val="3"/>
            <w:tcBorders>
              <w:top w:val="single" w:color="auto" w:sz="4" w:space="0"/>
              <w:left w:val="nil"/>
              <w:bottom w:val="single" w:color="auto" w:sz="4" w:space="0"/>
              <w:right w:val="single" w:color="auto" w:sz="4" w:space="0"/>
            </w:tcBorders>
            <w:shd w:val="clear" w:color="000000" w:fill="FFFFFF"/>
            <w:vAlign w:val="center"/>
          </w:tcPr>
          <w:p w14:paraId="2DCE7A92">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0</w:t>
            </w:r>
          </w:p>
        </w:tc>
      </w:tr>
      <w:tr w14:paraId="13712C4E">
        <w:tblPrEx>
          <w:tblCellMar>
            <w:top w:w="0" w:type="dxa"/>
            <w:left w:w="108" w:type="dxa"/>
            <w:bottom w:w="0" w:type="dxa"/>
            <w:right w:w="108" w:type="dxa"/>
          </w:tblCellMar>
        </w:tblPrEx>
        <w:trPr>
          <w:trHeight w:val="319" w:hRule="atLeast"/>
        </w:trPr>
        <w:tc>
          <w:tcPr>
            <w:tcW w:w="336" w:type="pct"/>
            <w:vMerge w:val="restart"/>
            <w:tcBorders>
              <w:top w:val="nil"/>
              <w:left w:val="single" w:color="auto" w:sz="4" w:space="0"/>
              <w:bottom w:val="single" w:color="auto" w:sz="4" w:space="0"/>
              <w:right w:val="single" w:color="auto" w:sz="4" w:space="0"/>
            </w:tcBorders>
            <w:shd w:val="clear" w:color="000000" w:fill="FFFFFF"/>
            <w:vAlign w:val="center"/>
          </w:tcPr>
          <w:p w14:paraId="02C5DFEC">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总</w:t>
            </w:r>
            <w:r>
              <w:rPr>
                <w:rFonts w:ascii="Times New Roman" w:hAnsi="Times New Roman" w:cs="Times New Roman"/>
                <w:kern w:val="0"/>
                <w:sz w:val="15"/>
                <w:szCs w:val="15"/>
              </w:rPr>
              <w:br w:type="textWrapping"/>
            </w:r>
            <w:r>
              <w:rPr>
                <w:rFonts w:ascii="Times New Roman" w:hAnsi="Times New Roman" w:cs="Times New Roman"/>
                <w:kern w:val="0"/>
                <w:sz w:val="15"/>
                <w:szCs w:val="15"/>
              </w:rPr>
              <w:t>体</w:t>
            </w:r>
            <w:r>
              <w:rPr>
                <w:rFonts w:ascii="Times New Roman" w:hAnsi="Times New Roman" w:cs="Times New Roman"/>
                <w:kern w:val="0"/>
                <w:sz w:val="15"/>
                <w:szCs w:val="15"/>
              </w:rPr>
              <w:br w:type="textWrapping"/>
            </w:r>
            <w:r>
              <w:rPr>
                <w:rFonts w:ascii="Times New Roman" w:hAnsi="Times New Roman" w:cs="Times New Roman"/>
                <w:kern w:val="0"/>
                <w:sz w:val="15"/>
                <w:szCs w:val="15"/>
              </w:rPr>
              <w:t>目</w:t>
            </w:r>
            <w:r>
              <w:rPr>
                <w:rFonts w:ascii="Times New Roman" w:hAnsi="Times New Roman" w:cs="Times New Roman"/>
                <w:kern w:val="0"/>
                <w:sz w:val="15"/>
                <w:szCs w:val="15"/>
              </w:rPr>
              <w:br w:type="textWrapping"/>
            </w:r>
            <w:r>
              <w:rPr>
                <w:rFonts w:ascii="Times New Roman" w:hAnsi="Times New Roman" w:cs="Times New Roman"/>
                <w:kern w:val="0"/>
                <w:sz w:val="15"/>
                <w:szCs w:val="15"/>
              </w:rPr>
              <w:t>标</w:t>
            </w:r>
          </w:p>
        </w:tc>
        <w:tc>
          <w:tcPr>
            <w:tcW w:w="4663" w:type="pct"/>
            <w:gridSpan w:val="6"/>
            <w:tcBorders>
              <w:top w:val="single" w:color="auto" w:sz="4" w:space="0"/>
              <w:left w:val="nil"/>
              <w:bottom w:val="single" w:color="auto" w:sz="4" w:space="0"/>
              <w:right w:val="single" w:color="auto" w:sz="4" w:space="0"/>
            </w:tcBorders>
            <w:shd w:val="clear" w:color="000000" w:fill="FFFFFF"/>
            <w:vAlign w:val="center"/>
          </w:tcPr>
          <w:p w14:paraId="7191700E">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年度目标</w:t>
            </w:r>
          </w:p>
        </w:tc>
      </w:tr>
      <w:tr w14:paraId="0D7736E8">
        <w:tblPrEx>
          <w:tblCellMar>
            <w:top w:w="0" w:type="dxa"/>
            <w:left w:w="108" w:type="dxa"/>
            <w:bottom w:w="0" w:type="dxa"/>
            <w:right w:w="108" w:type="dxa"/>
          </w:tblCellMar>
        </w:tblPrEx>
        <w:trPr>
          <w:trHeight w:val="747" w:hRule="atLeast"/>
        </w:trPr>
        <w:tc>
          <w:tcPr>
            <w:tcW w:w="336" w:type="pct"/>
            <w:vMerge w:val="continue"/>
            <w:tcBorders>
              <w:top w:val="nil"/>
              <w:left w:val="single" w:color="auto" w:sz="4" w:space="0"/>
              <w:bottom w:val="single" w:color="auto" w:sz="4" w:space="0"/>
              <w:right w:val="single" w:color="auto" w:sz="4" w:space="0"/>
            </w:tcBorders>
            <w:vAlign w:val="center"/>
          </w:tcPr>
          <w:p w14:paraId="384ED05F">
            <w:pPr>
              <w:widowControl/>
              <w:spacing w:line="240" w:lineRule="auto"/>
              <w:jc w:val="left"/>
              <w:rPr>
                <w:rFonts w:ascii="Times New Roman" w:hAnsi="Times New Roman" w:cs="Times New Roman"/>
                <w:kern w:val="0"/>
                <w:sz w:val="15"/>
                <w:szCs w:val="15"/>
              </w:rPr>
            </w:pPr>
          </w:p>
        </w:tc>
        <w:tc>
          <w:tcPr>
            <w:tcW w:w="4663" w:type="pct"/>
            <w:gridSpan w:val="6"/>
            <w:tcBorders>
              <w:top w:val="single" w:color="auto" w:sz="4" w:space="0"/>
              <w:left w:val="nil"/>
              <w:bottom w:val="single" w:color="auto" w:sz="4" w:space="0"/>
              <w:right w:val="single" w:color="000000" w:sz="4" w:space="0"/>
            </w:tcBorders>
            <w:shd w:val="clear" w:color="000000" w:fill="FFFFFF"/>
            <w:vAlign w:val="center"/>
          </w:tcPr>
          <w:p w14:paraId="4D47E07D">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实施以施肥、修剪、保花保果、绿色防控等为主要措施的基地提质增效、示范推广及基地供水设施建设；开展澳洲坚果基地现场观摩培训推广。</w:t>
            </w:r>
          </w:p>
        </w:tc>
      </w:tr>
      <w:tr w14:paraId="78580F7F">
        <w:tblPrEx>
          <w:tblCellMar>
            <w:top w:w="0" w:type="dxa"/>
            <w:left w:w="108" w:type="dxa"/>
            <w:bottom w:w="0" w:type="dxa"/>
            <w:right w:w="108" w:type="dxa"/>
          </w:tblCellMar>
        </w:tblPrEx>
        <w:trPr>
          <w:trHeight w:val="312" w:hRule="atLeast"/>
        </w:trPr>
        <w:tc>
          <w:tcPr>
            <w:tcW w:w="336" w:type="pct"/>
            <w:vMerge w:val="restart"/>
            <w:tcBorders>
              <w:top w:val="nil"/>
              <w:left w:val="single" w:color="auto" w:sz="4" w:space="0"/>
              <w:bottom w:val="single" w:color="auto" w:sz="4" w:space="0"/>
              <w:right w:val="single" w:color="auto" w:sz="4" w:space="0"/>
            </w:tcBorders>
            <w:shd w:val="clear" w:color="000000" w:fill="FFFFFF"/>
            <w:vAlign w:val="center"/>
          </w:tcPr>
          <w:p w14:paraId="1C4F8F52">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绩</w:t>
            </w:r>
            <w:r>
              <w:rPr>
                <w:rFonts w:ascii="Times New Roman" w:hAnsi="Times New Roman" w:cs="Times New Roman"/>
                <w:kern w:val="0"/>
                <w:sz w:val="15"/>
                <w:szCs w:val="15"/>
              </w:rPr>
              <w:br w:type="textWrapping"/>
            </w:r>
            <w:r>
              <w:rPr>
                <w:rFonts w:ascii="Times New Roman" w:hAnsi="Times New Roman" w:cs="Times New Roman"/>
                <w:kern w:val="0"/>
                <w:sz w:val="15"/>
                <w:szCs w:val="15"/>
              </w:rPr>
              <w:t>效</w:t>
            </w:r>
            <w:r>
              <w:rPr>
                <w:rFonts w:ascii="Times New Roman" w:hAnsi="Times New Roman" w:cs="Times New Roman"/>
                <w:kern w:val="0"/>
                <w:sz w:val="15"/>
                <w:szCs w:val="15"/>
              </w:rPr>
              <w:br w:type="textWrapping"/>
            </w:r>
            <w:r>
              <w:rPr>
                <w:rFonts w:ascii="Times New Roman" w:hAnsi="Times New Roman" w:cs="Times New Roman"/>
                <w:kern w:val="0"/>
                <w:sz w:val="15"/>
                <w:szCs w:val="15"/>
              </w:rPr>
              <w:t>指</w:t>
            </w:r>
            <w:r>
              <w:rPr>
                <w:rFonts w:ascii="Times New Roman" w:hAnsi="Times New Roman" w:cs="Times New Roman"/>
                <w:kern w:val="0"/>
                <w:sz w:val="15"/>
                <w:szCs w:val="15"/>
              </w:rPr>
              <w:br w:type="textWrapping"/>
            </w:r>
            <w:r>
              <w:rPr>
                <w:rFonts w:ascii="Times New Roman" w:hAnsi="Times New Roman" w:cs="Times New Roman"/>
                <w:kern w:val="0"/>
                <w:sz w:val="15"/>
                <w:szCs w:val="15"/>
              </w:rPr>
              <w:t>标</w:t>
            </w:r>
          </w:p>
        </w:tc>
        <w:tc>
          <w:tcPr>
            <w:tcW w:w="392" w:type="pct"/>
            <w:tcBorders>
              <w:top w:val="single" w:color="auto" w:sz="4" w:space="0"/>
              <w:left w:val="nil"/>
              <w:bottom w:val="single" w:color="auto" w:sz="4" w:space="0"/>
              <w:right w:val="single" w:color="000000" w:sz="4" w:space="0"/>
            </w:tcBorders>
            <w:shd w:val="clear" w:color="000000" w:fill="FFFFFF"/>
            <w:vAlign w:val="center"/>
          </w:tcPr>
          <w:p w14:paraId="24D63E61">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一级指标</w:t>
            </w:r>
          </w:p>
        </w:tc>
        <w:tc>
          <w:tcPr>
            <w:tcW w:w="645" w:type="pct"/>
            <w:tcBorders>
              <w:top w:val="nil"/>
              <w:left w:val="nil"/>
              <w:bottom w:val="single" w:color="auto" w:sz="4" w:space="0"/>
              <w:right w:val="single" w:color="auto" w:sz="4" w:space="0"/>
            </w:tcBorders>
            <w:shd w:val="clear" w:color="000000" w:fill="FFFFFF"/>
            <w:vAlign w:val="center"/>
          </w:tcPr>
          <w:p w14:paraId="354EB0CE">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二级指标</w:t>
            </w:r>
          </w:p>
        </w:tc>
        <w:tc>
          <w:tcPr>
            <w:tcW w:w="2849" w:type="pct"/>
            <w:gridSpan w:val="3"/>
            <w:tcBorders>
              <w:top w:val="single" w:color="auto" w:sz="4" w:space="0"/>
              <w:left w:val="nil"/>
              <w:bottom w:val="single" w:color="auto" w:sz="4" w:space="0"/>
              <w:right w:val="single" w:color="auto" w:sz="4" w:space="0"/>
            </w:tcBorders>
            <w:shd w:val="clear" w:color="000000" w:fill="FFFFFF"/>
            <w:vAlign w:val="center"/>
          </w:tcPr>
          <w:p w14:paraId="4B1C40BA">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三级指标</w:t>
            </w:r>
          </w:p>
        </w:tc>
        <w:tc>
          <w:tcPr>
            <w:tcW w:w="775" w:type="pct"/>
            <w:tcBorders>
              <w:top w:val="nil"/>
              <w:left w:val="nil"/>
              <w:bottom w:val="single" w:color="auto" w:sz="4" w:space="0"/>
              <w:right w:val="single" w:color="auto" w:sz="4" w:space="0"/>
            </w:tcBorders>
            <w:shd w:val="clear" w:color="000000" w:fill="FFFFFF"/>
            <w:vAlign w:val="center"/>
          </w:tcPr>
          <w:p w14:paraId="3F5E9EC6">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指标值</w:t>
            </w:r>
          </w:p>
        </w:tc>
      </w:tr>
      <w:tr w14:paraId="278EC5A0">
        <w:tblPrEx>
          <w:tblCellMar>
            <w:top w:w="0" w:type="dxa"/>
            <w:left w:w="108" w:type="dxa"/>
            <w:bottom w:w="0" w:type="dxa"/>
            <w:right w:w="108" w:type="dxa"/>
          </w:tblCellMar>
        </w:tblPrEx>
        <w:trPr>
          <w:trHeight w:val="522" w:hRule="atLeast"/>
        </w:trPr>
        <w:tc>
          <w:tcPr>
            <w:tcW w:w="336" w:type="pct"/>
            <w:vMerge w:val="continue"/>
            <w:tcBorders>
              <w:top w:val="nil"/>
              <w:left w:val="single" w:color="auto" w:sz="4" w:space="0"/>
              <w:bottom w:val="single" w:color="auto" w:sz="4" w:space="0"/>
              <w:right w:val="single" w:color="auto" w:sz="4" w:space="0"/>
            </w:tcBorders>
            <w:vAlign w:val="center"/>
          </w:tcPr>
          <w:p w14:paraId="73491265">
            <w:pPr>
              <w:widowControl/>
              <w:spacing w:line="240" w:lineRule="auto"/>
              <w:jc w:val="left"/>
              <w:rPr>
                <w:rFonts w:ascii="Times New Roman" w:hAnsi="Times New Roman" w:cs="Times New Roman"/>
                <w:kern w:val="0"/>
                <w:sz w:val="15"/>
                <w:szCs w:val="15"/>
              </w:rPr>
            </w:pPr>
          </w:p>
        </w:tc>
        <w:tc>
          <w:tcPr>
            <w:tcW w:w="392" w:type="pct"/>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7C8AC71A">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产出指标</w:t>
            </w:r>
          </w:p>
        </w:tc>
        <w:tc>
          <w:tcPr>
            <w:tcW w:w="645" w:type="pct"/>
            <w:vMerge w:val="restart"/>
            <w:tcBorders>
              <w:top w:val="nil"/>
              <w:left w:val="single" w:color="auto" w:sz="4" w:space="0"/>
              <w:bottom w:val="single" w:color="000000" w:sz="4" w:space="0"/>
              <w:right w:val="single" w:color="auto" w:sz="4" w:space="0"/>
            </w:tcBorders>
            <w:shd w:val="clear" w:color="000000" w:fill="FFFFFF"/>
            <w:vAlign w:val="center"/>
          </w:tcPr>
          <w:p w14:paraId="427E0715">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数量指标</w:t>
            </w:r>
          </w:p>
        </w:tc>
        <w:tc>
          <w:tcPr>
            <w:tcW w:w="2849" w:type="pct"/>
            <w:gridSpan w:val="3"/>
            <w:tcBorders>
              <w:top w:val="single" w:color="auto" w:sz="4" w:space="0"/>
              <w:left w:val="nil"/>
              <w:bottom w:val="single" w:color="auto" w:sz="4" w:space="0"/>
              <w:right w:val="single" w:color="000000" w:sz="4" w:space="0"/>
            </w:tcBorders>
            <w:shd w:val="clear" w:color="000000" w:fill="FFFFFF"/>
            <w:vAlign w:val="center"/>
          </w:tcPr>
          <w:p w14:paraId="09AA2C97">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实施以施肥、修剪、保花保果、绿色防控等为主要措施的核心示范基地提质增效及示范推广面积</w:t>
            </w:r>
          </w:p>
        </w:tc>
        <w:tc>
          <w:tcPr>
            <w:tcW w:w="775" w:type="pct"/>
            <w:tcBorders>
              <w:top w:val="nil"/>
              <w:left w:val="nil"/>
              <w:bottom w:val="single" w:color="auto" w:sz="4" w:space="0"/>
              <w:right w:val="single" w:color="auto" w:sz="4" w:space="0"/>
            </w:tcBorders>
            <w:shd w:val="clear" w:color="000000" w:fill="FFFFFF"/>
            <w:vAlign w:val="center"/>
          </w:tcPr>
          <w:p w14:paraId="4F533B46">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≥1500亩</w:t>
            </w:r>
          </w:p>
        </w:tc>
      </w:tr>
      <w:tr w14:paraId="71143371">
        <w:tblPrEx>
          <w:tblCellMar>
            <w:top w:w="0" w:type="dxa"/>
            <w:left w:w="108" w:type="dxa"/>
            <w:bottom w:w="0" w:type="dxa"/>
            <w:right w:w="108" w:type="dxa"/>
          </w:tblCellMar>
        </w:tblPrEx>
        <w:trPr>
          <w:trHeight w:val="90" w:hRule="atLeast"/>
        </w:trPr>
        <w:tc>
          <w:tcPr>
            <w:tcW w:w="336" w:type="pct"/>
            <w:vMerge w:val="continue"/>
            <w:tcBorders>
              <w:top w:val="nil"/>
              <w:left w:val="single" w:color="auto" w:sz="4" w:space="0"/>
              <w:bottom w:val="single" w:color="auto" w:sz="4" w:space="0"/>
              <w:right w:val="single" w:color="auto" w:sz="4" w:space="0"/>
            </w:tcBorders>
            <w:vAlign w:val="center"/>
          </w:tcPr>
          <w:p w14:paraId="17F61D5B">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000000" w:sz="4" w:space="0"/>
              <w:right w:val="single" w:color="000000" w:sz="4" w:space="0"/>
            </w:tcBorders>
            <w:vAlign w:val="center"/>
          </w:tcPr>
          <w:p w14:paraId="4249F27C">
            <w:pPr>
              <w:widowControl/>
              <w:spacing w:line="240" w:lineRule="auto"/>
              <w:jc w:val="left"/>
              <w:rPr>
                <w:rFonts w:ascii="Times New Roman" w:hAnsi="Times New Roman" w:cs="Times New Roman"/>
                <w:kern w:val="0"/>
                <w:sz w:val="15"/>
                <w:szCs w:val="15"/>
              </w:rPr>
            </w:pPr>
          </w:p>
        </w:tc>
        <w:tc>
          <w:tcPr>
            <w:tcW w:w="645" w:type="pct"/>
            <w:vMerge w:val="continue"/>
            <w:tcBorders>
              <w:top w:val="nil"/>
              <w:left w:val="single" w:color="auto" w:sz="4" w:space="0"/>
              <w:bottom w:val="single" w:color="000000" w:sz="4" w:space="0"/>
              <w:right w:val="single" w:color="auto" w:sz="4" w:space="0"/>
            </w:tcBorders>
            <w:vAlign w:val="center"/>
          </w:tcPr>
          <w:p w14:paraId="561990E4">
            <w:pPr>
              <w:widowControl/>
              <w:spacing w:line="240" w:lineRule="auto"/>
              <w:jc w:val="left"/>
              <w:rPr>
                <w:rFonts w:ascii="Times New Roman" w:hAnsi="Times New Roman" w:cs="Times New Roman"/>
                <w:kern w:val="0"/>
                <w:sz w:val="15"/>
                <w:szCs w:val="15"/>
              </w:rPr>
            </w:pPr>
          </w:p>
        </w:tc>
        <w:tc>
          <w:tcPr>
            <w:tcW w:w="2849" w:type="pct"/>
            <w:gridSpan w:val="3"/>
            <w:tcBorders>
              <w:top w:val="single" w:color="auto" w:sz="4" w:space="0"/>
              <w:left w:val="nil"/>
              <w:bottom w:val="single" w:color="auto" w:sz="4" w:space="0"/>
              <w:right w:val="single" w:color="000000" w:sz="4" w:space="0"/>
            </w:tcBorders>
            <w:shd w:val="clear" w:color="000000" w:fill="FFFFFF"/>
            <w:vAlign w:val="center"/>
          </w:tcPr>
          <w:p w14:paraId="2F3B484F">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实施灌溉设施面积</w:t>
            </w:r>
          </w:p>
        </w:tc>
        <w:tc>
          <w:tcPr>
            <w:tcW w:w="775" w:type="pct"/>
            <w:tcBorders>
              <w:top w:val="nil"/>
              <w:left w:val="nil"/>
              <w:bottom w:val="single" w:color="auto" w:sz="4" w:space="0"/>
              <w:right w:val="single" w:color="auto" w:sz="4" w:space="0"/>
            </w:tcBorders>
            <w:shd w:val="clear" w:color="000000" w:fill="FFFFFF"/>
            <w:vAlign w:val="center"/>
          </w:tcPr>
          <w:p w14:paraId="4D354860">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≥300亩</w:t>
            </w:r>
          </w:p>
        </w:tc>
      </w:tr>
      <w:tr w14:paraId="123A7518">
        <w:tblPrEx>
          <w:tblCellMar>
            <w:top w:w="0" w:type="dxa"/>
            <w:left w:w="108" w:type="dxa"/>
            <w:bottom w:w="0" w:type="dxa"/>
            <w:right w:w="108" w:type="dxa"/>
          </w:tblCellMar>
        </w:tblPrEx>
        <w:trPr>
          <w:trHeight w:val="192" w:hRule="atLeast"/>
        </w:trPr>
        <w:tc>
          <w:tcPr>
            <w:tcW w:w="336" w:type="pct"/>
            <w:vMerge w:val="continue"/>
            <w:tcBorders>
              <w:top w:val="nil"/>
              <w:left w:val="single" w:color="auto" w:sz="4" w:space="0"/>
              <w:bottom w:val="single" w:color="auto" w:sz="4" w:space="0"/>
              <w:right w:val="single" w:color="auto" w:sz="4" w:space="0"/>
            </w:tcBorders>
            <w:vAlign w:val="center"/>
          </w:tcPr>
          <w:p w14:paraId="13297A93">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000000" w:sz="4" w:space="0"/>
              <w:right w:val="single" w:color="000000" w:sz="4" w:space="0"/>
            </w:tcBorders>
            <w:vAlign w:val="center"/>
          </w:tcPr>
          <w:p w14:paraId="01625B73">
            <w:pPr>
              <w:widowControl/>
              <w:spacing w:line="240" w:lineRule="auto"/>
              <w:jc w:val="left"/>
              <w:rPr>
                <w:rFonts w:ascii="Times New Roman" w:hAnsi="Times New Roman" w:cs="Times New Roman"/>
                <w:kern w:val="0"/>
                <w:sz w:val="15"/>
                <w:szCs w:val="15"/>
              </w:rPr>
            </w:pPr>
          </w:p>
        </w:tc>
        <w:tc>
          <w:tcPr>
            <w:tcW w:w="645" w:type="pct"/>
            <w:vMerge w:val="continue"/>
            <w:tcBorders>
              <w:top w:val="nil"/>
              <w:left w:val="single" w:color="auto" w:sz="4" w:space="0"/>
              <w:bottom w:val="single" w:color="000000" w:sz="4" w:space="0"/>
              <w:right w:val="single" w:color="auto" w:sz="4" w:space="0"/>
            </w:tcBorders>
            <w:vAlign w:val="center"/>
          </w:tcPr>
          <w:p w14:paraId="7EBDA47D">
            <w:pPr>
              <w:widowControl/>
              <w:spacing w:line="240" w:lineRule="auto"/>
              <w:jc w:val="left"/>
              <w:rPr>
                <w:rFonts w:ascii="Times New Roman" w:hAnsi="Times New Roman" w:cs="Times New Roman"/>
                <w:kern w:val="0"/>
                <w:sz w:val="15"/>
                <w:szCs w:val="15"/>
              </w:rPr>
            </w:pPr>
          </w:p>
        </w:tc>
        <w:tc>
          <w:tcPr>
            <w:tcW w:w="2849" w:type="pct"/>
            <w:gridSpan w:val="3"/>
            <w:tcBorders>
              <w:top w:val="single" w:color="auto" w:sz="4" w:space="0"/>
              <w:left w:val="nil"/>
              <w:bottom w:val="single" w:color="auto" w:sz="4" w:space="0"/>
              <w:right w:val="single" w:color="000000" w:sz="4" w:space="0"/>
            </w:tcBorders>
            <w:shd w:val="clear" w:color="000000" w:fill="FFFFFF"/>
            <w:vAlign w:val="center"/>
          </w:tcPr>
          <w:p w14:paraId="340A4EF7">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开展现场观摩推广培训场次</w:t>
            </w:r>
          </w:p>
        </w:tc>
        <w:tc>
          <w:tcPr>
            <w:tcW w:w="775" w:type="pct"/>
            <w:tcBorders>
              <w:top w:val="nil"/>
              <w:left w:val="nil"/>
              <w:bottom w:val="single" w:color="auto" w:sz="4" w:space="0"/>
              <w:right w:val="single" w:color="auto" w:sz="4" w:space="0"/>
            </w:tcBorders>
            <w:shd w:val="clear" w:color="000000" w:fill="FFFFFF"/>
            <w:vAlign w:val="center"/>
          </w:tcPr>
          <w:p w14:paraId="54428282">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≥3场次</w:t>
            </w:r>
          </w:p>
        </w:tc>
      </w:tr>
      <w:tr w14:paraId="45B8722D">
        <w:tblPrEx>
          <w:tblCellMar>
            <w:top w:w="0" w:type="dxa"/>
            <w:left w:w="108" w:type="dxa"/>
            <w:bottom w:w="0" w:type="dxa"/>
            <w:right w:w="108" w:type="dxa"/>
          </w:tblCellMar>
        </w:tblPrEx>
        <w:trPr>
          <w:trHeight w:val="90" w:hRule="atLeast"/>
        </w:trPr>
        <w:tc>
          <w:tcPr>
            <w:tcW w:w="336" w:type="pct"/>
            <w:vMerge w:val="continue"/>
            <w:tcBorders>
              <w:top w:val="nil"/>
              <w:left w:val="single" w:color="auto" w:sz="4" w:space="0"/>
              <w:bottom w:val="single" w:color="auto" w:sz="4" w:space="0"/>
              <w:right w:val="single" w:color="auto" w:sz="4" w:space="0"/>
            </w:tcBorders>
            <w:vAlign w:val="center"/>
          </w:tcPr>
          <w:p w14:paraId="56F27F60">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000000" w:sz="4" w:space="0"/>
              <w:right w:val="single" w:color="000000" w:sz="4" w:space="0"/>
            </w:tcBorders>
            <w:vAlign w:val="center"/>
          </w:tcPr>
          <w:p w14:paraId="043A61CD">
            <w:pPr>
              <w:widowControl/>
              <w:spacing w:line="240" w:lineRule="auto"/>
              <w:jc w:val="left"/>
              <w:rPr>
                <w:rFonts w:ascii="Times New Roman" w:hAnsi="Times New Roman" w:cs="Times New Roman"/>
                <w:kern w:val="0"/>
                <w:sz w:val="15"/>
                <w:szCs w:val="15"/>
              </w:rPr>
            </w:pPr>
          </w:p>
        </w:tc>
        <w:tc>
          <w:tcPr>
            <w:tcW w:w="645" w:type="pct"/>
            <w:tcBorders>
              <w:top w:val="nil"/>
              <w:left w:val="nil"/>
              <w:bottom w:val="single" w:color="auto" w:sz="4" w:space="0"/>
              <w:right w:val="single" w:color="auto" w:sz="4" w:space="0"/>
            </w:tcBorders>
            <w:shd w:val="clear" w:color="000000" w:fill="FFFFFF"/>
            <w:vAlign w:val="center"/>
          </w:tcPr>
          <w:p w14:paraId="5EB60BFC">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质量指标</w:t>
            </w:r>
          </w:p>
        </w:tc>
        <w:tc>
          <w:tcPr>
            <w:tcW w:w="2849" w:type="pct"/>
            <w:gridSpan w:val="3"/>
            <w:tcBorders>
              <w:top w:val="single" w:color="auto" w:sz="4" w:space="0"/>
              <w:left w:val="nil"/>
              <w:bottom w:val="single" w:color="auto" w:sz="4" w:space="0"/>
              <w:right w:val="single" w:color="auto" w:sz="4" w:space="0"/>
            </w:tcBorders>
            <w:shd w:val="clear" w:color="000000" w:fill="FFFFFF"/>
            <w:vAlign w:val="center"/>
          </w:tcPr>
          <w:p w14:paraId="777D9619">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项目验收合格率</w:t>
            </w:r>
          </w:p>
        </w:tc>
        <w:tc>
          <w:tcPr>
            <w:tcW w:w="775" w:type="pct"/>
            <w:tcBorders>
              <w:top w:val="nil"/>
              <w:left w:val="nil"/>
              <w:bottom w:val="single" w:color="auto" w:sz="4" w:space="0"/>
              <w:right w:val="single" w:color="auto" w:sz="4" w:space="0"/>
            </w:tcBorders>
            <w:shd w:val="clear" w:color="000000" w:fill="FFFFFF"/>
            <w:vAlign w:val="center"/>
          </w:tcPr>
          <w:p w14:paraId="6DE8D82A">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≥98%</w:t>
            </w:r>
          </w:p>
        </w:tc>
      </w:tr>
      <w:tr w14:paraId="6F371FBE">
        <w:tblPrEx>
          <w:tblCellMar>
            <w:top w:w="0" w:type="dxa"/>
            <w:left w:w="108" w:type="dxa"/>
            <w:bottom w:w="0" w:type="dxa"/>
            <w:right w:w="108" w:type="dxa"/>
          </w:tblCellMar>
        </w:tblPrEx>
        <w:trPr>
          <w:trHeight w:val="90" w:hRule="atLeast"/>
        </w:trPr>
        <w:tc>
          <w:tcPr>
            <w:tcW w:w="336" w:type="pct"/>
            <w:vMerge w:val="continue"/>
            <w:tcBorders>
              <w:top w:val="nil"/>
              <w:left w:val="single" w:color="auto" w:sz="4" w:space="0"/>
              <w:bottom w:val="single" w:color="auto" w:sz="4" w:space="0"/>
              <w:right w:val="single" w:color="auto" w:sz="4" w:space="0"/>
            </w:tcBorders>
            <w:vAlign w:val="center"/>
          </w:tcPr>
          <w:p w14:paraId="70CDBE44">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000000" w:sz="4" w:space="0"/>
              <w:right w:val="single" w:color="000000" w:sz="4" w:space="0"/>
            </w:tcBorders>
            <w:vAlign w:val="center"/>
          </w:tcPr>
          <w:p w14:paraId="306B53A8">
            <w:pPr>
              <w:widowControl/>
              <w:spacing w:line="240" w:lineRule="auto"/>
              <w:jc w:val="left"/>
              <w:rPr>
                <w:rFonts w:ascii="Times New Roman" w:hAnsi="Times New Roman" w:cs="Times New Roman"/>
                <w:kern w:val="0"/>
                <w:sz w:val="15"/>
                <w:szCs w:val="15"/>
              </w:rPr>
            </w:pPr>
          </w:p>
        </w:tc>
        <w:tc>
          <w:tcPr>
            <w:tcW w:w="645" w:type="pct"/>
            <w:vMerge w:val="restart"/>
            <w:tcBorders>
              <w:top w:val="nil"/>
              <w:left w:val="single" w:color="auto" w:sz="4" w:space="0"/>
              <w:bottom w:val="single" w:color="auto" w:sz="4" w:space="0"/>
              <w:right w:val="single" w:color="auto" w:sz="4" w:space="0"/>
            </w:tcBorders>
            <w:shd w:val="clear" w:color="000000" w:fill="FFFFFF"/>
            <w:vAlign w:val="center"/>
          </w:tcPr>
          <w:p w14:paraId="45855C3F">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时效指标</w:t>
            </w:r>
          </w:p>
        </w:tc>
        <w:tc>
          <w:tcPr>
            <w:tcW w:w="2849" w:type="pct"/>
            <w:gridSpan w:val="3"/>
            <w:tcBorders>
              <w:top w:val="single" w:color="auto" w:sz="4" w:space="0"/>
              <w:left w:val="nil"/>
              <w:bottom w:val="single" w:color="auto" w:sz="4" w:space="0"/>
              <w:right w:val="single" w:color="000000" w:sz="4" w:space="0"/>
            </w:tcBorders>
            <w:shd w:val="clear" w:color="000000" w:fill="FFFFFF"/>
            <w:vAlign w:val="center"/>
          </w:tcPr>
          <w:p w14:paraId="729BF147">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项目（工程）完成及时率</w:t>
            </w:r>
          </w:p>
        </w:tc>
        <w:tc>
          <w:tcPr>
            <w:tcW w:w="775" w:type="pct"/>
            <w:tcBorders>
              <w:top w:val="nil"/>
              <w:left w:val="nil"/>
              <w:bottom w:val="single" w:color="auto" w:sz="4" w:space="0"/>
              <w:right w:val="single" w:color="auto" w:sz="4" w:space="0"/>
            </w:tcBorders>
            <w:shd w:val="clear" w:color="000000" w:fill="FFFFFF"/>
            <w:vAlign w:val="center"/>
          </w:tcPr>
          <w:p w14:paraId="07C9538F">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≥98%</w:t>
            </w:r>
          </w:p>
        </w:tc>
      </w:tr>
      <w:tr w14:paraId="511A8DE2">
        <w:tblPrEx>
          <w:tblCellMar>
            <w:top w:w="0" w:type="dxa"/>
            <w:left w:w="108" w:type="dxa"/>
            <w:bottom w:w="0" w:type="dxa"/>
            <w:right w:w="108" w:type="dxa"/>
          </w:tblCellMar>
        </w:tblPrEx>
        <w:trPr>
          <w:trHeight w:val="170" w:hRule="atLeast"/>
        </w:trPr>
        <w:tc>
          <w:tcPr>
            <w:tcW w:w="336" w:type="pct"/>
            <w:vMerge w:val="continue"/>
            <w:tcBorders>
              <w:top w:val="nil"/>
              <w:left w:val="single" w:color="auto" w:sz="4" w:space="0"/>
              <w:bottom w:val="single" w:color="auto" w:sz="4" w:space="0"/>
              <w:right w:val="single" w:color="auto" w:sz="4" w:space="0"/>
            </w:tcBorders>
            <w:vAlign w:val="center"/>
          </w:tcPr>
          <w:p w14:paraId="2894EFE7">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000000" w:sz="4" w:space="0"/>
              <w:right w:val="single" w:color="000000" w:sz="4" w:space="0"/>
            </w:tcBorders>
            <w:vAlign w:val="center"/>
          </w:tcPr>
          <w:p w14:paraId="105BE94C">
            <w:pPr>
              <w:widowControl/>
              <w:spacing w:line="240" w:lineRule="auto"/>
              <w:jc w:val="left"/>
              <w:rPr>
                <w:rFonts w:ascii="Times New Roman" w:hAnsi="Times New Roman" w:cs="Times New Roman"/>
                <w:kern w:val="0"/>
                <w:sz w:val="15"/>
                <w:szCs w:val="15"/>
              </w:rPr>
            </w:pPr>
          </w:p>
        </w:tc>
        <w:tc>
          <w:tcPr>
            <w:tcW w:w="645" w:type="pct"/>
            <w:vMerge w:val="continue"/>
            <w:tcBorders>
              <w:top w:val="nil"/>
              <w:left w:val="single" w:color="auto" w:sz="4" w:space="0"/>
              <w:bottom w:val="single" w:color="auto" w:sz="4" w:space="0"/>
              <w:right w:val="single" w:color="auto" w:sz="4" w:space="0"/>
            </w:tcBorders>
            <w:vAlign w:val="center"/>
          </w:tcPr>
          <w:p w14:paraId="7973FE09">
            <w:pPr>
              <w:widowControl/>
              <w:spacing w:line="240" w:lineRule="auto"/>
              <w:jc w:val="left"/>
              <w:rPr>
                <w:rFonts w:ascii="Times New Roman" w:hAnsi="Times New Roman" w:cs="Times New Roman"/>
                <w:kern w:val="0"/>
                <w:sz w:val="15"/>
                <w:szCs w:val="15"/>
              </w:rPr>
            </w:pPr>
          </w:p>
        </w:tc>
        <w:tc>
          <w:tcPr>
            <w:tcW w:w="2849" w:type="pct"/>
            <w:gridSpan w:val="3"/>
            <w:tcBorders>
              <w:top w:val="single" w:color="auto" w:sz="4" w:space="0"/>
              <w:left w:val="nil"/>
              <w:bottom w:val="single" w:color="auto" w:sz="4" w:space="0"/>
              <w:right w:val="single" w:color="auto" w:sz="4" w:space="0"/>
            </w:tcBorders>
            <w:shd w:val="clear" w:color="000000" w:fill="FFFFFF"/>
            <w:vAlign w:val="center"/>
          </w:tcPr>
          <w:p w14:paraId="24C578E5">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项目完成时间</w:t>
            </w:r>
          </w:p>
        </w:tc>
        <w:tc>
          <w:tcPr>
            <w:tcW w:w="775" w:type="pct"/>
            <w:tcBorders>
              <w:top w:val="nil"/>
              <w:left w:val="nil"/>
              <w:bottom w:val="single" w:color="auto" w:sz="4" w:space="0"/>
              <w:right w:val="single" w:color="auto" w:sz="4" w:space="0"/>
            </w:tcBorders>
            <w:shd w:val="clear" w:color="000000" w:fill="FFFFFF"/>
            <w:vAlign w:val="center"/>
          </w:tcPr>
          <w:p w14:paraId="7E8F819D">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2024年12月</w:t>
            </w:r>
          </w:p>
        </w:tc>
      </w:tr>
      <w:tr w14:paraId="1674A5A4">
        <w:tblPrEx>
          <w:tblCellMar>
            <w:top w:w="0" w:type="dxa"/>
            <w:left w:w="108" w:type="dxa"/>
            <w:bottom w:w="0" w:type="dxa"/>
            <w:right w:w="108" w:type="dxa"/>
          </w:tblCellMar>
        </w:tblPrEx>
        <w:trPr>
          <w:trHeight w:val="90" w:hRule="atLeast"/>
        </w:trPr>
        <w:tc>
          <w:tcPr>
            <w:tcW w:w="336" w:type="pct"/>
            <w:vMerge w:val="continue"/>
            <w:tcBorders>
              <w:top w:val="nil"/>
              <w:left w:val="single" w:color="auto" w:sz="4" w:space="0"/>
              <w:bottom w:val="single" w:color="auto" w:sz="4" w:space="0"/>
              <w:right w:val="single" w:color="auto" w:sz="4" w:space="0"/>
            </w:tcBorders>
            <w:vAlign w:val="center"/>
          </w:tcPr>
          <w:p w14:paraId="3E3B6FC0">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000000" w:sz="4" w:space="0"/>
              <w:right w:val="single" w:color="000000" w:sz="4" w:space="0"/>
            </w:tcBorders>
            <w:vAlign w:val="center"/>
          </w:tcPr>
          <w:p w14:paraId="4B68984F">
            <w:pPr>
              <w:widowControl/>
              <w:spacing w:line="240" w:lineRule="auto"/>
              <w:jc w:val="left"/>
              <w:rPr>
                <w:rFonts w:ascii="Times New Roman" w:hAnsi="Times New Roman" w:cs="Times New Roman"/>
                <w:kern w:val="0"/>
                <w:sz w:val="15"/>
                <w:szCs w:val="15"/>
              </w:rPr>
            </w:pPr>
          </w:p>
        </w:tc>
        <w:tc>
          <w:tcPr>
            <w:tcW w:w="645" w:type="pct"/>
            <w:tcBorders>
              <w:top w:val="nil"/>
              <w:left w:val="nil"/>
              <w:bottom w:val="single" w:color="auto" w:sz="4" w:space="0"/>
              <w:right w:val="single" w:color="auto" w:sz="4" w:space="0"/>
            </w:tcBorders>
            <w:shd w:val="clear" w:color="000000" w:fill="FFFFFF"/>
            <w:vAlign w:val="center"/>
          </w:tcPr>
          <w:p w14:paraId="1F8C1E31">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成本指标</w:t>
            </w:r>
          </w:p>
        </w:tc>
        <w:tc>
          <w:tcPr>
            <w:tcW w:w="2849" w:type="pct"/>
            <w:gridSpan w:val="3"/>
            <w:tcBorders>
              <w:top w:val="single" w:color="auto" w:sz="4" w:space="0"/>
              <w:left w:val="nil"/>
              <w:bottom w:val="single" w:color="auto" w:sz="4" w:space="0"/>
              <w:right w:val="single" w:color="000000" w:sz="4" w:space="0"/>
            </w:tcBorders>
            <w:shd w:val="clear" w:color="000000" w:fill="FFFFFF"/>
            <w:vAlign w:val="center"/>
          </w:tcPr>
          <w:p w14:paraId="21636E98">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项目总投入</w:t>
            </w:r>
          </w:p>
        </w:tc>
        <w:tc>
          <w:tcPr>
            <w:tcW w:w="775" w:type="pct"/>
            <w:tcBorders>
              <w:top w:val="nil"/>
              <w:left w:val="nil"/>
              <w:bottom w:val="single" w:color="auto" w:sz="4" w:space="0"/>
              <w:right w:val="single" w:color="auto" w:sz="4" w:space="0"/>
            </w:tcBorders>
            <w:shd w:val="clear" w:color="000000" w:fill="FFFFFF"/>
            <w:vAlign w:val="center"/>
          </w:tcPr>
          <w:p w14:paraId="4512142A">
            <w:pPr>
              <w:widowControl/>
              <w:spacing w:line="240" w:lineRule="auto"/>
              <w:jc w:val="center"/>
              <w:rPr>
                <w:rFonts w:ascii="Times New Roman" w:hAnsi="Times New Roman" w:cs="Times New Roman"/>
                <w:kern w:val="0"/>
                <w:sz w:val="15"/>
                <w:szCs w:val="15"/>
              </w:rPr>
            </w:pPr>
            <w:r>
              <w:rPr>
                <w:rFonts w:hint="eastAsia" w:ascii="宋体" w:hAnsi="宋体" w:eastAsia="宋体" w:cs="宋体"/>
                <w:kern w:val="0"/>
                <w:sz w:val="15"/>
                <w:szCs w:val="15"/>
              </w:rPr>
              <w:t>≦</w:t>
            </w:r>
            <w:r>
              <w:rPr>
                <w:rFonts w:ascii="Times New Roman" w:hAnsi="Times New Roman" w:cs="Times New Roman"/>
                <w:kern w:val="0"/>
                <w:sz w:val="15"/>
                <w:szCs w:val="15"/>
              </w:rPr>
              <w:t>260万</w:t>
            </w:r>
          </w:p>
        </w:tc>
      </w:tr>
      <w:tr w14:paraId="6A4DFC02">
        <w:tblPrEx>
          <w:tblCellMar>
            <w:top w:w="0" w:type="dxa"/>
            <w:left w:w="108" w:type="dxa"/>
            <w:bottom w:w="0" w:type="dxa"/>
            <w:right w:w="108" w:type="dxa"/>
          </w:tblCellMar>
        </w:tblPrEx>
        <w:trPr>
          <w:trHeight w:val="304" w:hRule="atLeast"/>
        </w:trPr>
        <w:tc>
          <w:tcPr>
            <w:tcW w:w="336" w:type="pct"/>
            <w:vMerge w:val="continue"/>
            <w:tcBorders>
              <w:top w:val="nil"/>
              <w:left w:val="single" w:color="auto" w:sz="4" w:space="0"/>
              <w:bottom w:val="single" w:color="auto" w:sz="4" w:space="0"/>
              <w:right w:val="single" w:color="auto" w:sz="4" w:space="0"/>
            </w:tcBorders>
            <w:vAlign w:val="center"/>
          </w:tcPr>
          <w:p w14:paraId="6FE35410">
            <w:pPr>
              <w:widowControl/>
              <w:spacing w:line="240" w:lineRule="auto"/>
              <w:jc w:val="left"/>
              <w:rPr>
                <w:rFonts w:ascii="Times New Roman" w:hAnsi="Times New Roman" w:cs="Times New Roman"/>
                <w:kern w:val="0"/>
                <w:sz w:val="15"/>
                <w:szCs w:val="15"/>
              </w:rPr>
            </w:pPr>
          </w:p>
        </w:tc>
        <w:tc>
          <w:tcPr>
            <w:tcW w:w="39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5FC0B9">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效益指标</w:t>
            </w:r>
          </w:p>
        </w:tc>
        <w:tc>
          <w:tcPr>
            <w:tcW w:w="645" w:type="pct"/>
            <w:vMerge w:val="restart"/>
            <w:tcBorders>
              <w:top w:val="nil"/>
              <w:left w:val="single" w:color="auto" w:sz="4" w:space="0"/>
              <w:bottom w:val="single" w:color="000000" w:sz="4" w:space="0"/>
              <w:right w:val="single" w:color="auto" w:sz="4" w:space="0"/>
            </w:tcBorders>
            <w:shd w:val="clear" w:color="000000" w:fill="FFFFFF"/>
            <w:vAlign w:val="center"/>
          </w:tcPr>
          <w:p w14:paraId="195735D4">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经济效益</w:t>
            </w:r>
            <w:r>
              <w:rPr>
                <w:rFonts w:ascii="Times New Roman" w:hAnsi="Times New Roman" w:cs="Times New Roman"/>
                <w:kern w:val="0"/>
                <w:sz w:val="15"/>
                <w:szCs w:val="15"/>
              </w:rPr>
              <w:br w:type="textWrapping"/>
            </w:r>
            <w:r>
              <w:rPr>
                <w:rFonts w:ascii="Times New Roman" w:hAnsi="Times New Roman" w:cs="Times New Roman"/>
                <w:kern w:val="0"/>
                <w:sz w:val="15"/>
                <w:szCs w:val="15"/>
              </w:rPr>
              <w:t>指标</w:t>
            </w:r>
          </w:p>
        </w:tc>
        <w:tc>
          <w:tcPr>
            <w:tcW w:w="2849" w:type="pct"/>
            <w:gridSpan w:val="3"/>
            <w:tcBorders>
              <w:top w:val="single" w:color="auto" w:sz="4" w:space="0"/>
              <w:left w:val="nil"/>
              <w:bottom w:val="single" w:color="auto" w:sz="4" w:space="0"/>
              <w:right w:val="single" w:color="auto" w:sz="4" w:space="0"/>
            </w:tcBorders>
            <w:shd w:val="clear" w:color="000000" w:fill="FFFFFF"/>
            <w:vAlign w:val="center"/>
          </w:tcPr>
          <w:p w14:paraId="70726D84">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澳洲坚果单产</w:t>
            </w:r>
          </w:p>
        </w:tc>
        <w:tc>
          <w:tcPr>
            <w:tcW w:w="775" w:type="pct"/>
            <w:tcBorders>
              <w:top w:val="nil"/>
              <w:left w:val="nil"/>
              <w:bottom w:val="single" w:color="auto" w:sz="4" w:space="0"/>
              <w:right w:val="single" w:color="auto" w:sz="4" w:space="0"/>
            </w:tcBorders>
            <w:shd w:val="clear" w:color="000000" w:fill="FFFFFF"/>
            <w:vAlign w:val="center"/>
          </w:tcPr>
          <w:p w14:paraId="0BE40081">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≥220公斤</w:t>
            </w:r>
          </w:p>
        </w:tc>
      </w:tr>
      <w:tr w14:paraId="0CFFC48E">
        <w:tblPrEx>
          <w:tblCellMar>
            <w:top w:w="0" w:type="dxa"/>
            <w:left w:w="108" w:type="dxa"/>
            <w:bottom w:w="0" w:type="dxa"/>
            <w:right w:w="108" w:type="dxa"/>
          </w:tblCellMar>
        </w:tblPrEx>
        <w:trPr>
          <w:trHeight w:val="90" w:hRule="atLeast"/>
        </w:trPr>
        <w:tc>
          <w:tcPr>
            <w:tcW w:w="336" w:type="pct"/>
            <w:vMerge w:val="continue"/>
            <w:tcBorders>
              <w:top w:val="nil"/>
              <w:left w:val="single" w:color="auto" w:sz="4" w:space="0"/>
              <w:bottom w:val="single" w:color="auto" w:sz="4" w:space="0"/>
              <w:right w:val="single" w:color="auto" w:sz="4" w:space="0"/>
            </w:tcBorders>
            <w:vAlign w:val="center"/>
          </w:tcPr>
          <w:p w14:paraId="59A7A8ED">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14:paraId="51A0D49E">
            <w:pPr>
              <w:widowControl/>
              <w:spacing w:line="240" w:lineRule="auto"/>
              <w:jc w:val="left"/>
              <w:rPr>
                <w:rFonts w:ascii="Times New Roman" w:hAnsi="Times New Roman" w:cs="Times New Roman"/>
                <w:kern w:val="0"/>
                <w:sz w:val="15"/>
                <w:szCs w:val="15"/>
              </w:rPr>
            </w:pPr>
          </w:p>
        </w:tc>
        <w:tc>
          <w:tcPr>
            <w:tcW w:w="645" w:type="pct"/>
            <w:vMerge w:val="continue"/>
            <w:tcBorders>
              <w:top w:val="nil"/>
              <w:left w:val="single" w:color="auto" w:sz="4" w:space="0"/>
              <w:bottom w:val="single" w:color="000000" w:sz="4" w:space="0"/>
              <w:right w:val="single" w:color="auto" w:sz="4" w:space="0"/>
            </w:tcBorders>
            <w:vAlign w:val="center"/>
          </w:tcPr>
          <w:p w14:paraId="3C783EE2">
            <w:pPr>
              <w:widowControl/>
              <w:spacing w:line="240" w:lineRule="auto"/>
              <w:jc w:val="left"/>
              <w:rPr>
                <w:rFonts w:ascii="Times New Roman" w:hAnsi="Times New Roman" w:cs="Times New Roman"/>
                <w:kern w:val="0"/>
                <w:sz w:val="15"/>
                <w:szCs w:val="15"/>
              </w:rPr>
            </w:pPr>
          </w:p>
        </w:tc>
        <w:tc>
          <w:tcPr>
            <w:tcW w:w="2849" w:type="pct"/>
            <w:gridSpan w:val="3"/>
            <w:tcBorders>
              <w:top w:val="single" w:color="auto" w:sz="4" w:space="0"/>
              <w:left w:val="nil"/>
              <w:bottom w:val="single" w:color="auto" w:sz="4" w:space="0"/>
              <w:right w:val="single" w:color="000000" w:sz="4" w:space="0"/>
            </w:tcBorders>
            <w:shd w:val="clear" w:color="000000" w:fill="FFFFFF"/>
            <w:vAlign w:val="center"/>
          </w:tcPr>
          <w:p w14:paraId="798952F8">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培训推广带动周边群众发展澳洲坚果基地提质增效</w:t>
            </w:r>
          </w:p>
        </w:tc>
        <w:tc>
          <w:tcPr>
            <w:tcW w:w="775" w:type="pct"/>
            <w:tcBorders>
              <w:top w:val="nil"/>
              <w:left w:val="nil"/>
              <w:bottom w:val="single" w:color="auto" w:sz="4" w:space="0"/>
              <w:right w:val="single" w:color="auto" w:sz="4" w:space="0"/>
            </w:tcBorders>
            <w:shd w:val="clear" w:color="000000" w:fill="FFFFFF"/>
            <w:vAlign w:val="center"/>
          </w:tcPr>
          <w:p w14:paraId="6521F515">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≥5000亩</w:t>
            </w:r>
          </w:p>
        </w:tc>
      </w:tr>
      <w:tr w14:paraId="43460558">
        <w:tblPrEx>
          <w:tblCellMar>
            <w:top w:w="0" w:type="dxa"/>
            <w:left w:w="108" w:type="dxa"/>
            <w:bottom w:w="0" w:type="dxa"/>
            <w:right w:w="108" w:type="dxa"/>
          </w:tblCellMar>
        </w:tblPrEx>
        <w:trPr>
          <w:trHeight w:val="455" w:hRule="atLeast"/>
        </w:trPr>
        <w:tc>
          <w:tcPr>
            <w:tcW w:w="336" w:type="pct"/>
            <w:vMerge w:val="continue"/>
            <w:tcBorders>
              <w:top w:val="nil"/>
              <w:left w:val="single" w:color="auto" w:sz="4" w:space="0"/>
              <w:bottom w:val="single" w:color="auto" w:sz="4" w:space="0"/>
              <w:right w:val="single" w:color="auto" w:sz="4" w:space="0"/>
            </w:tcBorders>
            <w:vAlign w:val="center"/>
          </w:tcPr>
          <w:p w14:paraId="60E6C27A">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14:paraId="70BE81BF">
            <w:pPr>
              <w:widowControl/>
              <w:spacing w:line="240" w:lineRule="auto"/>
              <w:jc w:val="left"/>
              <w:rPr>
                <w:rFonts w:ascii="Times New Roman" w:hAnsi="Times New Roman" w:cs="Times New Roman"/>
                <w:kern w:val="0"/>
                <w:sz w:val="15"/>
                <w:szCs w:val="15"/>
              </w:rPr>
            </w:pPr>
          </w:p>
        </w:tc>
        <w:tc>
          <w:tcPr>
            <w:tcW w:w="645" w:type="pct"/>
            <w:tcBorders>
              <w:top w:val="nil"/>
              <w:left w:val="nil"/>
              <w:bottom w:val="single" w:color="auto" w:sz="4" w:space="0"/>
              <w:right w:val="single" w:color="auto" w:sz="4" w:space="0"/>
            </w:tcBorders>
            <w:shd w:val="clear" w:color="000000" w:fill="FFFFFF"/>
            <w:vAlign w:val="center"/>
          </w:tcPr>
          <w:p w14:paraId="073BF48B">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社会效益</w:t>
            </w:r>
            <w:r>
              <w:rPr>
                <w:rFonts w:ascii="Times New Roman" w:hAnsi="Times New Roman" w:cs="Times New Roman"/>
                <w:kern w:val="0"/>
                <w:sz w:val="15"/>
                <w:szCs w:val="15"/>
              </w:rPr>
              <w:br w:type="textWrapping"/>
            </w:r>
            <w:r>
              <w:rPr>
                <w:rFonts w:ascii="Times New Roman" w:hAnsi="Times New Roman" w:cs="Times New Roman"/>
                <w:kern w:val="0"/>
                <w:sz w:val="15"/>
                <w:szCs w:val="15"/>
              </w:rPr>
              <w:t>指标</w:t>
            </w:r>
          </w:p>
        </w:tc>
        <w:tc>
          <w:tcPr>
            <w:tcW w:w="2849" w:type="pct"/>
            <w:gridSpan w:val="3"/>
            <w:tcBorders>
              <w:top w:val="single" w:color="auto" w:sz="4" w:space="0"/>
              <w:left w:val="nil"/>
              <w:bottom w:val="single" w:color="auto" w:sz="4" w:space="0"/>
              <w:right w:val="single" w:color="auto" w:sz="4" w:space="0"/>
            </w:tcBorders>
            <w:shd w:val="clear" w:color="000000" w:fill="FFFFFF"/>
            <w:vAlign w:val="center"/>
          </w:tcPr>
          <w:p w14:paraId="2F6D144D">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调动了农民发展生产的积极性，有效推动产业结构调整</w:t>
            </w:r>
          </w:p>
        </w:tc>
        <w:tc>
          <w:tcPr>
            <w:tcW w:w="775" w:type="pct"/>
            <w:tcBorders>
              <w:top w:val="nil"/>
              <w:left w:val="nil"/>
              <w:bottom w:val="single" w:color="auto" w:sz="4" w:space="0"/>
              <w:right w:val="single" w:color="auto" w:sz="4" w:space="0"/>
            </w:tcBorders>
            <w:shd w:val="clear" w:color="000000" w:fill="FFFFFF"/>
            <w:vAlign w:val="center"/>
          </w:tcPr>
          <w:p w14:paraId="6B3DC270">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明显</w:t>
            </w:r>
          </w:p>
        </w:tc>
      </w:tr>
      <w:tr w14:paraId="3C277BAB">
        <w:tblPrEx>
          <w:tblCellMar>
            <w:top w:w="0" w:type="dxa"/>
            <w:left w:w="108" w:type="dxa"/>
            <w:bottom w:w="0" w:type="dxa"/>
            <w:right w:w="108" w:type="dxa"/>
          </w:tblCellMar>
        </w:tblPrEx>
        <w:trPr>
          <w:trHeight w:val="184" w:hRule="atLeast"/>
        </w:trPr>
        <w:tc>
          <w:tcPr>
            <w:tcW w:w="336" w:type="pct"/>
            <w:vMerge w:val="continue"/>
            <w:tcBorders>
              <w:top w:val="nil"/>
              <w:left w:val="single" w:color="auto" w:sz="4" w:space="0"/>
              <w:bottom w:val="single" w:color="auto" w:sz="4" w:space="0"/>
              <w:right w:val="single" w:color="auto" w:sz="4" w:space="0"/>
            </w:tcBorders>
            <w:vAlign w:val="center"/>
          </w:tcPr>
          <w:p w14:paraId="417FE5AB">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14:paraId="62AE859F">
            <w:pPr>
              <w:widowControl/>
              <w:spacing w:line="240" w:lineRule="auto"/>
              <w:jc w:val="left"/>
              <w:rPr>
                <w:rFonts w:ascii="Times New Roman" w:hAnsi="Times New Roman" w:cs="Times New Roman"/>
                <w:kern w:val="0"/>
                <w:sz w:val="15"/>
                <w:szCs w:val="15"/>
              </w:rPr>
            </w:pPr>
          </w:p>
        </w:tc>
        <w:tc>
          <w:tcPr>
            <w:tcW w:w="645" w:type="pct"/>
            <w:vMerge w:val="restart"/>
            <w:tcBorders>
              <w:top w:val="nil"/>
              <w:left w:val="single" w:color="auto" w:sz="4" w:space="0"/>
              <w:bottom w:val="single" w:color="auto" w:sz="4" w:space="0"/>
              <w:right w:val="single" w:color="auto" w:sz="4" w:space="0"/>
            </w:tcBorders>
            <w:shd w:val="clear" w:color="000000" w:fill="FFFFFF"/>
            <w:vAlign w:val="center"/>
          </w:tcPr>
          <w:p w14:paraId="44666A8A">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生态效益</w:t>
            </w:r>
            <w:r>
              <w:rPr>
                <w:rFonts w:ascii="Times New Roman" w:hAnsi="Times New Roman" w:cs="Times New Roman"/>
                <w:kern w:val="0"/>
                <w:sz w:val="15"/>
                <w:szCs w:val="15"/>
              </w:rPr>
              <w:br w:type="textWrapping"/>
            </w:r>
            <w:r>
              <w:rPr>
                <w:rFonts w:ascii="Times New Roman" w:hAnsi="Times New Roman" w:cs="Times New Roman"/>
                <w:kern w:val="0"/>
                <w:sz w:val="15"/>
                <w:szCs w:val="15"/>
              </w:rPr>
              <w:t>指标</w:t>
            </w:r>
          </w:p>
        </w:tc>
        <w:tc>
          <w:tcPr>
            <w:tcW w:w="2849" w:type="pct"/>
            <w:gridSpan w:val="3"/>
            <w:tcBorders>
              <w:top w:val="single" w:color="auto" w:sz="4" w:space="0"/>
              <w:left w:val="nil"/>
              <w:bottom w:val="single" w:color="auto" w:sz="4" w:space="0"/>
              <w:right w:val="single" w:color="auto" w:sz="4" w:space="0"/>
            </w:tcBorders>
            <w:shd w:val="clear" w:color="000000" w:fill="FFFFFF"/>
            <w:vAlign w:val="center"/>
          </w:tcPr>
          <w:p w14:paraId="1A34CC57">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林地质量</w:t>
            </w:r>
          </w:p>
        </w:tc>
        <w:tc>
          <w:tcPr>
            <w:tcW w:w="775" w:type="pct"/>
            <w:tcBorders>
              <w:top w:val="nil"/>
              <w:left w:val="nil"/>
              <w:bottom w:val="single" w:color="auto" w:sz="4" w:space="0"/>
              <w:right w:val="single" w:color="auto" w:sz="4" w:space="0"/>
            </w:tcBorders>
            <w:shd w:val="clear" w:color="000000" w:fill="FFFFFF"/>
            <w:vAlign w:val="center"/>
          </w:tcPr>
          <w:p w14:paraId="569D4914">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比上年提高</w:t>
            </w:r>
          </w:p>
        </w:tc>
      </w:tr>
      <w:tr w14:paraId="483CD1A9">
        <w:tblPrEx>
          <w:tblCellMar>
            <w:top w:w="0" w:type="dxa"/>
            <w:left w:w="108" w:type="dxa"/>
            <w:bottom w:w="0" w:type="dxa"/>
            <w:right w:w="108" w:type="dxa"/>
          </w:tblCellMar>
        </w:tblPrEx>
        <w:trPr>
          <w:trHeight w:val="90" w:hRule="atLeast"/>
        </w:trPr>
        <w:tc>
          <w:tcPr>
            <w:tcW w:w="336" w:type="pct"/>
            <w:vMerge w:val="continue"/>
            <w:tcBorders>
              <w:top w:val="nil"/>
              <w:left w:val="single" w:color="auto" w:sz="4" w:space="0"/>
              <w:bottom w:val="single" w:color="auto" w:sz="4" w:space="0"/>
              <w:right w:val="single" w:color="auto" w:sz="4" w:space="0"/>
            </w:tcBorders>
            <w:vAlign w:val="center"/>
          </w:tcPr>
          <w:p w14:paraId="4AB60155">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14:paraId="46DC8D84">
            <w:pPr>
              <w:widowControl/>
              <w:spacing w:line="240" w:lineRule="auto"/>
              <w:jc w:val="left"/>
              <w:rPr>
                <w:rFonts w:ascii="Times New Roman" w:hAnsi="Times New Roman" w:cs="Times New Roman"/>
                <w:kern w:val="0"/>
                <w:sz w:val="15"/>
                <w:szCs w:val="15"/>
              </w:rPr>
            </w:pPr>
          </w:p>
        </w:tc>
        <w:tc>
          <w:tcPr>
            <w:tcW w:w="645" w:type="pct"/>
            <w:vMerge w:val="continue"/>
            <w:tcBorders>
              <w:top w:val="nil"/>
              <w:left w:val="single" w:color="auto" w:sz="4" w:space="0"/>
              <w:bottom w:val="single" w:color="auto" w:sz="4" w:space="0"/>
              <w:right w:val="single" w:color="auto" w:sz="4" w:space="0"/>
            </w:tcBorders>
            <w:vAlign w:val="center"/>
          </w:tcPr>
          <w:p w14:paraId="6B581250">
            <w:pPr>
              <w:widowControl/>
              <w:spacing w:line="240" w:lineRule="auto"/>
              <w:jc w:val="left"/>
              <w:rPr>
                <w:rFonts w:ascii="Times New Roman" w:hAnsi="Times New Roman" w:cs="Times New Roman"/>
                <w:kern w:val="0"/>
                <w:sz w:val="15"/>
                <w:szCs w:val="15"/>
              </w:rPr>
            </w:pPr>
          </w:p>
        </w:tc>
        <w:tc>
          <w:tcPr>
            <w:tcW w:w="2849" w:type="pct"/>
            <w:gridSpan w:val="3"/>
            <w:tcBorders>
              <w:top w:val="single" w:color="auto" w:sz="4" w:space="0"/>
              <w:left w:val="nil"/>
              <w:bottom w:val="single" w:color="auto" w:sz="4" w:space="0"/>
              <w:right w:val="single" w:color="auto" w:sz="4" w:space="0"/>
            </w:tcBorders>
            <w:shd w:val="clear" w:color="000000" w:fill="FFFFFF"/>
            <w:vAlign w:val="center"/>
          </w:tcPr>
          <w:p w14:paraId="5B2B3EC7">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生态环境提升率</w:t>
            </w:r>
          </w:p>
        </w:tc>
        <w:tc>
          <w:tcPr>
            <w:tcW w:w="775" w:type="pct"/>
            <w:tcBorders>
              <w:top w:val="nil"/>
              <w:left w:val="nil"/>
              <w:bottom w:val="single" w:color="auto" w:sz="4" w:space="0"/>
              <w:right w:val="single" w:color="auto" w:sz="4" w:space="0"/>
            </w:tcBorders>
            <w:shd w:val="clear" w:color="000000" w:fill="FFFFFF"/>
            <w:vAlign w:val="center"/>
          </w:tcPr>
          <w:p w14:paraId="245CD47E">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比上年提高</w:t>
            </w:r>
          </w:p>
        </w:tc>
      </w:tr>
      <w:tr w14:paraId="518D3BC3">
        <w:tblPrEx>
          <w:tblCellMar>
            <w:top w:w="0" w:type="dxa"/>
            <w:left w:w="108" w:type="dxa"/>
            <w:bottom w:w="0" w:type="dxa"/>
            <w:right w:w="108" w:type="dxa"/>
          </w:tblCellMar>
        </w:tblPrEx>
        <w:trPr>
          <w:trHeight w:val="499" w:hRule="atLeast"/>
        </w:trPr>
        <w:tc>
          <w:tcPr>
            <w:tcW w:w="336" w:type="pct"/>
            <w:vMerge w:val="continue"/>
            <w:tcBorders>
              <w:top w:val="nil"/>
              <w:left w:val="single" w:color="auto" w:sz="4" w:space="0"/>
              <w:bottom w:val="single" w:color="auto" w:sz="4" w:space="0"/>
              <w:right w:val="single" w:color="auto" w:sz="4" w:space="0"/>
            </w:tcBorders>
            <w:vAlign w:val="center"/>
          </w:tcPr>
          <w:p w14:paraId="416E5EE1">
            <w:pPr>
              <w:widowControl/>
              <w:spacing w:line="240" w:lineRule="auto"/>
              <w:jc w:val="left"/>
              <w:rPr>
                <w:rFonts w:ascii="Times New Roman" w:hAnsi="Times New Roman" w:cs="Times New Roman"/>
                <w:kern w:val="0"/>
                <w:sz w:val="15"/>
                <w:szCs w:val="15"/>
              </w:rP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14:paraId="3E5770E9">
            <w:pPr>
              <w:widowControl/>
              <w:spacing w:line="240" w:lineRule="auto"/>
              <w:jc w:val="left"/>
              <w:rPr>
                <w:rFonts w:ascii="Times New Roman" w:hAnsi="Times New Roman" w:cs="Times New Roman"/>
                <w:kern w:val="0"/>
                <w:sz w:val="15"/>
                <w:szCs w:val="15"/>
              </w:rPr>
            </w:pPr>
          </w:p>
        </w:tc>
        <w:tc>
          <w:tcPr>
            <w:tcW w:w="645" w:type="pct"/>
            <w:tcBorders>
              <w:top w:val="nil"/>
              <w:left w:val="nil"/>
              <w:bottom w:val="single" w:color="auto" w:sz="4" w:space="0"/>
              <w:right w:val="single" w:color="auto" w:sz="4" w:space="0"/>
            </w:tcBorders>
            <w:shd w:val="clear" w:color="000000" w:fill="FFFFFF"/>
            <w:vAlign w:val="center"/>
          </w:tcPr>
          <w:p w14:paraId="4E3EAF75">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可持续影响指标</w:t>
            </w:r>
          </w:p>
        </w:tc>
        <w:tc>
          <w:tcPr>
            <w:tcW w:w="2849" w:type="pct"/>
            <w:gridSpan w:val="3"/>
            <w:tcBorders>
              <w:top w:val="single" w:color="auto" w:sz="4" w:space="0"/>
              <w:left w:val="nil"/>
              <w:bottom w:val="single" w:color="auto" w:sz="4" w:space="0"/>
              <w:right w:val="single" w:color="auto" w:sz="4" w:space="0"/>
            </w:tcBorders>
            <w:shd w:val="clear" w:color="000000" w:fill="FFFFFF"/>
            <w:vAlign w:val="center"/>
          </w:tcPr>
          <w:p w14:paraId="4D22E888">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带动周边群众发展澳洲坚果基地提质增效</w:t>
            </w:r>
          </w:p>
        </w:tc>
        <w:tc>
          <w:tcPr>
            <w:tcW w:w="775" w:type="pct"/>
            <w:tcBorders>
              <w:top w:val="nil"/>
              <w:left w:val="nil"/>
              <w:bottom w:val="single" w:color="auto" w:sz="4" w:space="0"/>
              <w:right w:val="single" w:color="auto" w:sz="4" w:space="0"/>
            </w:tcBorders>
            <w:shd w:val="clear" w:color="000000" w:fill="FFFFFF"/>
            <w:vAlign w:val="center"/>
          </w:tcPr>
          <w:p w14:paraId="2012340E">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≥3年</w:t>
            </w:r>
          </w:p>
        </w:tc>
      </w:tr>
      <w:tr w14:paraId="4FEFEBBF">
        <w:tblPrEx>
          <w:tblCellMar>
            <w:top w:w="0" w:type="dxa"/>
            <w:left w:w="108" w:type="dxa"/>
            <w:bottom w:w="0" w:type="dxa"/>
            <w:right w:w="108" w:type="dxa"/>
          </w:tblCellMar>
        </w:tblPrEx>
        <w:trPr>
          <w:trHeight w:val="499" w:hRule="atLeast"/>
        </w:trPr>
        <w:tc>
          <w:tcPr>
            <w:tcW w:w="336" w:type="pct"/>
            <w:vMerge w:val="continue"/>
            <w:tcBorders>
              <w:top w:val="nil"/>
              <w:left w:val="single" w:color="auto" w:sz="4" w:space="0"/>
              <w:bottom w:val="single" w:color="auto" w:sz="4" w:space="0"/>
              <w:right w:val="single" w:color="auto" w:sz="4" w:space="0"/>
            </w:tcBorders>
            <w:vAlign w:val="center"/>
          </w:tcPr>
          <w:p w14:paraId="7EC680B1">
            <w:pPr>
              <w:widowControl/>
              <w:spacing w:line="240" w:lineRule="auto"/>
              <w:jc w:val="left"/>
              <w:rPr>
                <w:rFonts w:ascii="Times New Roman" w:hAnsi="Times New Roman" w:cs="Times New Roman"/>
                <w:kern w:val="0"/>
                <w:sz w:val="15"/>
                <w:szCs w:val="15"/>
              </w:rPr>
            </w:pPr>
          </w:p>
        </w:tc>
        <w:tc>
          <w:tcPr>
            <w:tcW w:w="392" w:type="pct"/>
            <w:tcBorders>
              <w:top w:val="single" w:color="auto" w:sz="4" w:space="0"/>
              <w:left w:val="nil"/>
              <w:bottom w:val="single" w:color="auto" w:sz="4" w:space="0"/>
              <w:right w:val="single" w:color="auto" w:sz="4" w:space="0"/>
            </w:tcBorders>
            <w:shd w:val="clear" w:color="000000" w:fill="FFFFFF"/>
            <w:vAlign w:val="center"/>
          </w:tcPr>
          <w:p w14:paraId="30979BF3">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满意度指标</w:t>
            </w:r>
          </w:p>
        </w:tc>
        <w:tc>
          <w:tcPr>
            <w:tcW w:w="645" w:type="pct"/>
            <w:tcBorders>
              <w:top w:val="nil"/>
              <w:left w:val="nil"/>
              <w:bottom w:val="single" w:color="auto" w:sz="4" w:space="0"/>
              <w:right w:val="single" w:color="auto" w:sz="4" w:space="0"/>
            </w:tcBorders>
            <w:shd w:val="clear" w:color="000000" w:fill="FFFFFF"/>
            <w:vAlign w:val="center"/>
          </w:tcPr>
          <w:p w14:paraId="1D8044A8">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服务对象</w:t>
            </w:r>
            <w:r>
              <w:rPr>
                <w:rFonts w:ascii="Times New Roman" w:hAnsi="Times New Roman" w:cs="Times New Roman"/>
                <w:kern w:val="0"/>
                <w:sz w:val="15"/>
                <w:szCs w:val="15"/>
              </w:rPr>
              <w:br w:type="textWrapping"/>
            </w:r>
            <w:r>
              <w:rPr>
                <w:rFonts w:ascii="Times New Roman" w:hAnsi="Times New Roman" w:cs="Times New Roman"/>
                <w:kern w:val="0"/>
                <w:sz w:val="15"/>
                <w:szCs w:val="15"/>
              </w:rPr>
              <w:t>满意度指标</w:t>
            </w:r>
          </w:p>
        </w:tc>
        <w:tc>
          <w:tcPr>
            <w:tcW w:w="2849" w:type="pct"/>
            <w:gridSpan w:val="3"/>
            <w:tcBorders>
              <w:top w:val="single" w:color="auto" w:sz="4" w:space="0"/>
              <w:left w:val="nil"/>
              <w:bottom w:val="single" w:color="auto" w:sz="4" w:space="0"/>
              <w:right w:val="single" w:color="auto" w:sz="4" w:space="0"/>
            </w:tcBorders>
            <w:shd w:val="clear" w:color="000000" w:fill="FFFFFF"/>
            <w:vAlign w:val="center"/>
          </w:tcPr>
          <w:p w14:paraId="3E4E4B22">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受益人口满意度</w:t>
            </w:r>
          </w:p>
        </w:tc>
        <w:tc>
          <w:tcPr>
            <w:tcW w:w="775" w:type="pct"/>
            <w:tcBorders>
              <w:top w:val="nil"/>
              <w:left w:val="nil"/>
              <w:bottom w:val="single" w:color="auto" w:sz="4" w:space="0"/>
              <w:right w:val="single" w:color="auto" w:sz="4" w:space="0"/>
            </w:tcBorders>
            <w:shd w:val="clear" w:color="000000" w:fill="FFFFFF"/>
            <w:vAlign w:val="center"/>
          </w:tcPr>
          <w:p w14:paraId="1427791C">
            <w:pPr>
              <w:widowControl/>
              <w:spacing w:line="240" w:lineRule="auto"/>
              <w:jc w:val="center"/>
              <w:rPr>
                <w:rFonts w:ascii="Times New Roman" w:hAnsi="Times New Roman" w:cs="Times New Roman"/>
                <w:kern w:val="0"/>
                <w:sz w:val="15"/>
                <w:szCs w:val="15"/>
              </w:rPr>
            </w:pPr>
            <w:r>
              <w:rPr>
                <w:rFonts w:ascii="Times New Roman" w:hAnsi="Times New Roman" w:cs="Times New Roman"/>
                <w:kern w:val="0"/>
                <w:sz w:val="15"/>
                <w:szCs w:val="15"/>
              </w:rPr>
              <w:t>≥95%</w:t>
            </w:r>
          </w:p>
        </w:tc>
      </w:tr>
      <w:tr w14:paraId="6AAD1A1B">
        <w:tblPrEx>
          <w:tblCellMar>
            <w:top w:w="0" w:type="dxa"/>
            <w:left w:w="108" w:type="dxa"/>
            <w:bottom w:w="0" w:type="dxa"/>
            <w:right w:w="108" w:type="dxa"/>
          </w:tblCellMar>
        </w:tblPrEx>
        <w:trPr>
          <w:trHeight w:val="495" w:hRule="atLeast"/>
        </w:trPr>
        <w:tc>
          <w:tcPr>
            <w:tcW w:w="5000" w:type="pct"/>
            <w:gridSpan w:val="7"/>
            <w:tcBorders>
              <w:top w:val="single" w:color="auto" w:sz="4" w:space="0"/>
              <w:left w:val="nil"/>
              <w:bottom w:val="nil"/>
              <w:right w:val="nil"/>
            </w:tcBorders>
            <w:shd w:val="clear" w:color="000000" w:fill="FFFFFF"/>
            <w:vAlign w:val="center"/>
          </w:tcPr>
          <w:p w14:paraId="67A02CA1">
            <w:pPr>
              <w:widowControl/>
              <w:spacing w:line="240" w:lineRule="auto"/>
              <w:jc w:val="left"/>
              <w:rPr>
                <w:rFonts w:ascii="Times New Roman" w:hAnsi="Times New Roman" w:cs="Times New Roman"/>
                <w:kern w:val="0"/>
                <w:sz w:val="15"/>
                <w:szCs w:val="15"/>
              </w:rPr>
            </w:pPr>
            <w:r>
              <w:rPr>
                <w:rFonts w:ascii="Times New Roman" w:hAnsi="Times New Roman" w:cs="Times New Roman"/>
                <w:kern w:val="0"/>
                <w:sz w:val="15"/>
                <w:szCs w:val="15"/>
              </w:rPr>
              <w:t>注：1.“其他资金”是指与财政拨款共同用于同一脱贫攻坚项目的单位自有资金、社会资金等。</w:t>
            </w:r>
            <w:r>
              <w:rPr>
                <w:rFonts w:ascii="Times New Roman" w:hAnsi="Times New Roman" w:cs="Times New Roman"/>
                <w:kern w:val="0"/>
                <w:sz w:val="15"/>
                <w:szCs w:val="15"/>
              </w:rPr>
              <w:br w:type="textWrapping"/>
            </w:r>
            <w:r>
              <w:rPr>
                <w:rFonts w:ascii="Times New Roman" w:hAnsi="Times New Roman" w:cs="Times New Roman"/>
                <w:kern w:val="0"/>
                <w:sz w:val="15"/>
                <w:szCs w:val="15"/>
              </w:rPr>
              <w:t xml:space="preserve">    2.各地请根据实际情况，选择适合的二级指标进行填报，并细化为三级指标和指标值。</w:t>
            </w:r>
          </w:p>
        </w:tc>
      </w:tr>
    </w:tbl>
    <w:p w14:paraId="7396B8A2">
      <w:pPr>
        <w:widowControl/>
        <w:spacing w:line="240" w:lineRule="auto"/>
        <w:jc w:val="left"/>
        <w:rPr>
          <w:rFonts w:ascii="Times New Roman" w:hAnsi="Times New Roman" w:cs="Times New Roman"/>
          <w:sz w:val="15"/>
          <w:szCs w:val="15"/>
        </w:rPr>
      </w:pPr>
    </w:p>
    <w:p w14:paraId="13908955">
      <w:pPr>
        <w:pStyle w:val="3"/>
        <w:ind w:left="280" w:right="280"/>
        <w:rPr>
          <w:rFonts w:ascii="Times New Roman" w:hAnsi="Times New Roman" w:eastAsia="方正仿宋_GBK" w:cs="Times New Roman"/>
        </w:rPr>
      </w:pPr>
      <w:bookmarkStart w:id="300" w:name="_Toc28895"/>
      <w:r>
        <w:rPr>
          <w:rFonts w:ascii="Times New Roman" w:hAnsi="Times New Roman" w:eastAsia="方正仿宋_GBK" w:cs="Times New Roman"/>
          <w:sz w:val="30"/>
          <w:szCs w:val="30"/>
        </w:rPr>
        <w:drawing>
          <wp:anchor distT="0" distB="0" distL="114300" distR="114300" simplePos="0" relativeHeight="251659264" behindDoc="0" locked="0" layoutInCell="1" allowOverlap="1">
            <wp:simplePos x="0" y="0"/>
            <wp:positionH relativeFrom="column">
              <wp:posOffset>-102870</wp:posOffset>
            </wp:positionH>
            <wp:positionV relativeFrom="paragraph">
              <wp:posOffset>353060</wp:posOffset>
            </wp:positionV>
            <wp:extent cx="5615940" cy="7477125"/>
            <wp:effectExtent l="0" t="0" r="3810" b="0"/>
            <wp:wrapNone/>
            <wp:docPr id="3277331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33139"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6844" cy="7478328"/>
                    </a:xfrm>
                    <a:prstGeom prst="rect">
                      <a:avLst/>
                    </a:prstGeom>
                  </pic:spPr>
                </pic:pic>
              </a:graphicData>
            </a:graphic>
          </wp:anchor>
        </w:drawing>
      </w:r>
      <w:r>
        <w:rPr>
          <w:rFonts w:ascii="Times New Roman" w:hAnsi="Times New Roman" w:eastAsia="方正仿宋_GBK" w:cs="Times New Roman"/>
        </w:rPr>
        <w:t>附图：</w:t>
      </w:r>
      <w:bookmarkEnd w:id="300"/>
      <w:r>
        <w:rPr>
          <w:rFonts w:ascii="Times New Roman" w:hAnsi="Times New Roman" w:eastAsia="方正仿宋_GBK" w:cs="Times New Roman"/>
        </w:rPr>
        <w:t xml:space="preserve"> </w:t>
      </w:r>
    </w:p>
    <w:p w14:paraId="195DC206">
      <w:pPr>
        <w:pStyle w:val="4"/>
        <w:ind w:left="280" w:right="280"/>
        <w:rPr>
          <w:rFonts w:ascii="Times New Roman" w:hAnsi="Times New Roman" w:eastAsia="方正仿宋_GBK" w:cs="Times New Roman"/>
        </w:rPr>
      </w:pPr>
      <w:bookmarkStart w:id="301" w:name="_Toc22215"/>
      <w:r>
        <w:rPr>
          <w:rFonts w:ascii="Times New Roman" w:hAnsi="Times New Roman" w:eastAsia="方正仿宋_GBK" w:cs="Times New Roman"/>
        </w:rPr>
        <w:t>永德县大雪山乡2024年澳洲坚果提质增效项目区示意图</w:t>
      </w:r>
      <w:bookmarkEnd w:id="301"/>
    </w:p>
    <w:p w14:paraId="4B91D97B">
      <w:pPr>
        <w:spacing w:line="460" w:lineRule="exact"/>
        <w:ind w:firstLine="600" w:firstLineChars="200"/>
        <w:jc w:val="left"/>
        <w:rPr>
          <w:rFonts w:ascii="Times New Roman" w:hAnsi="Times New Roman" w:cs="Times New Roman"/>
          <w:sz w:val="30"/>
          <w:szCs w:val="30"/>
        </w:rPr>
      </w:pPr>
    </w:p>
    <w:sectPr>
      <w:headerReference r:id="rId7" w:type="default"/>
      <w:footerReference r:id="rId8" w:type="default"/>
      <w:pgSz w:w="11906" w:h="16838"/>
      <w:pgMar w:top="2098" w:right="1474" w:bottom="1984" w:left="1587" w:header="851" w:footer="1474" w:gutter="0"/>
      <w:pgNumType w:fmt="numberInDash" w:start="1"/>
      <w:cols w:space="0" w:num="1"/>
      <w:docGrid w:type="lines" w:linePitch="32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3859">
    <w:pPr>
      <w:pStyle w:val="12"/>
      <w:jc w:val="center"/>
    </w:pPr>
  </w:p>
  <w:p w14:paraId="34C191A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9F2A">
    <w:pPr>
      <w:pStyle w:val="12"/>
      <w:jc w:val="center"/>
    </w:pPr>
  </w:p>
  <w:p w14:paraId="2DCFC9F1">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EA8A">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4B88F">
                          <w:pPr>
                            <w:pStyle w:val="12"/>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- 1 -</w:t>
                          </w:r>
                          <w:r>
                            <w:rPr>
                              <w:rFonts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BA4B88F">
                    <w:pPr>
                      <w:pStyle w:val="12"/>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- 1 -</w:t>
                    </w:r>
                    <w:r>
                      <w:rPr>
                        <w:rFonts w:ascii="Times New Roman" w:hAnsi="Times New Roman" w:cs="Times New Roman"/>
                        <w:sz w:val="30"/>
                        <w:szCs w:val="30"/>
                      </w:rPr>
                      <w:fldChar w:fldCharType="end"/>
                    </w:r>
                  </w:p>
                </w:txbxContent>
              </v:textbox>
            </v:shape>
          </w:pict>
        </mc:Fallback>
      </mc:AlternateContent>
    </w:r>
  </w:p>
  <w:p w14:paraId="48791B01">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C30D">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ZmJkNTdmMzZmYmY0ZWNmYThlODc2YmQyZDJjZDUifQ=="/>
  </w:docVars>
  <w:rsids>
    <w:rsidRoot w:val="1B68380C"/>
    <w:rsid w:val="00003A0E"/>
    <w:rsid w:val="00010BA0"/>
    <w:rsid w:val="00011CED"/>
    <w:rsid w:val="00017A67"/>
    <w:rsid w:val="00026FC7"/>
    <w:rsid w:val="00050390"/>
    <w:rsid w:val="00062F63"/>
    <w:rsid w:val="00063150"/>
    <w:rsid w:val="000650BE"/>
    <w:rsid w:val="00081272"/>
    <w:rsid w:val="00085380"/>
    <w:rsid w:val="000A34FB"/>
    <w:rsid w:val="000B7E59"/>
    <w:rsid w:val="000C15DC"/>
    <w:rsid w:val="000C3D38"/>
    <w:rsid w:val="000C4C8B"/>
    <w:rsid w:val="000D21BE"/>
    <w:rsid w:val="000E6F5C"/>
    <w:rsid w:val="000F7BCA"/>
    <w:rsid w:val="00102000"/>
    <w:rsid w:val="00102876"/>
    <w:rsid w:val="00104600"/>
    <w:rsid w:val="00107D38"/>
    <w:rsid w:val="00125710"/>
    <w:rsid w:val="001352AB"/>
    <w:rsid w:val="001420BC"/>
    <w:rsid w:val="00150F88"/>
    <w:rsid w:val="00172BB3"/>
    <w:rsid w:val="0017412C"/>
    <w:rsid w:val="00176B06"/>
    <w:rsid w:val="001772F2"/>
    <w:rsid w:val="0018023F"/>
    <w:rsid w:val="001901E1"/>
    <w:rsid w:val="001A114F"/>
    <w:rsid w:val="001B4185"/>
    <w:rsid w:val="001B5385"/>
    <w:rsid w:val="001B5832"/>
    <w:rsid w:val="001C334E"/>
    <w:rsid w:val="001C435F"/>
    <w:rsid w:val="001D3400"/>
    <w:rsid w:val="001D4F07"/>
    <w:rsid w:val="001D6699"/>
    <w:rsid w:val="001E0B62"/>
    <w:rsid w:val="001F1433"/>
    <w:rsid w:val="001F17F4"/>
    <w:rsid w:val="00204ED4"/>
    <w:rsid w:val="00207F52"/>
    <w:rsid w:val="0022204B"/>
    <w:rsid w:val="00233BDF"/>
    <w:rsid w:val="00245872"/>
    <w:rsid w:val="00247D7A"/>
    <w:rsid w:val="002500FC"/>
    <w:rsid w:val="002640E1"/>
    <w:rsid w:val="00265D51"/>
    <w:rsid w:val="00271A43"/>
    <w:rsid w:val="002747B0"/>
    <w:rsid w:val="00286911"/>
    <w:rsid w:val="00294D90"/>
    <w:rsid w:val="002A0DC0"/>
    <w:rsid w:val="002B608B"/>
    <w:rsid w:val="002C22EC"/>
    <w:rsid w:val="002C25EB"/>
    <w:rsid w:val="002C3BDB"/>
    <w:rsid w:val="002D5591"/>
    <w:rsid w:val="002E36E9"/>
    <w:rsid w:val="002E424E"/>
    <w:rsid w:val="0030319B"/>
    <w:rsid w:val="00304F71"/>
    <w:rsid w:val="0030682A"/>
    <w:rsid w:val="00320976"/>
    <w:rsid w:val="0032263B"/>
    <w:rsid w:val="00323063"/>
    <w:rsid w:val="00331BC2"/>
    <w:rsid w:val="00332FE6"/>
    <w:rsid w:val="0034358C"/>
    <w:rsid w:val="00351D15"/>
    <w:rsid w:val="00384DCD"/>
    <w:rsid w:val="0038780C"/>
    <w:rsid w:val="003A4E3E"/>
    <w:rsid w:val="003B401F"/>
    <w:rsid w:val="003B7B1B"/>
    <w:rsid w:val="003D2E4B"/>
    <w:rsid w:val="003D2EB4"/>
    <w:rsid w:val="003E311B"/>
    <w:rsid w:val="003F0A72"/>
    <w:rsid w:val="003F0ED1"/>
    <w:rsid w:val="0040511B"/>
    <w:rsid w:val="0041088B"/>
    <w:rsid w:val="00416353"/>
    <w:rsid w:val="004246A6"/>
    <w:rsid w:val="004356FE"/>
    <w:rsid w:val="00437A40"/>
    <w:rsid w:val="0044758B"/>
    <w:rsid w:val="00457343"/>
    <w:rsid w:val="00464D12"/>
    <w:rsid w:val="00465B57"/>
    <w:rsid w:val="00467E46"/>
    <w:rsid w:val="00482420"/>
    <w:rsid w:val="004949D3"/>
    <w:rsid w:val="00497A83"/>
    <w:rsid w:val="004B1A2F"/>
    <w:rsid w:val="004B3122"/>
    <w:rsid w:val="004B327C"/>
    <w:rsid w:val="004B369D"/>
    <w:rsid w:val="004B3BF6"/>
    <w:rsid w:val="004B46D9"/>
    <w:rsid w:val="004D1965"/>
    <w:rsid w:val="004E6E91"/>
    <w:rsid w:val="004F1F18"/>
    <w:rsid w:val="004F6FF3"/>
    <w:rsid w:val="004F7ECB"/>
    <w:rsid w:val="0050018D"/>
    <w:rsid w:val="00510AA0"/>
    <w:rsid w:val="00511D10"/>
    <w:rsid w:val="00554A7C"/>
    <w:rsid w:val="00560A03"/>
    <w:rsid w:val="0057489D"/>
    <w:rsid w:val="00590DF9"/>
    <w:rsid w:val="005A40E0"/>
    <w:rsid w:val="005A7754"/>
    <w:rsid w:val="005B1AC7"/>
    <w:rsid w:val="005C66FD"/>
    <w:rsid w:val="005D0A91"/>
    <w:rsid w:val="005E0201"/>
    <w:rsid w:val="005E1B0B"/>
    <w:rsid w:val="005E598B"/>
    <w:rsid w:val="00605947"/>
    <w:rsid w:val="00654661"/>
    <w:rsid w:val="006716F0"/>
    <w:rsid w:val="006764CB"/>
    <w:rsid w:val="00680EEC"/>
    <w:rsid w:val="006960CC"/>
    <w:rsid w:val="00697481"/>
    <w:rsid w:val="006A06DE"/>
    <w:rsid w:val="006A2950"/>
    <w:rsid w:val="006A4103"/>
    <w:rsid w:val="006B770E"/>
    <w:rsid w:val="006C3763"/>
    <w:rsid w:val="007274A4"/>
    <w:rsid w:val="00732BF8"/>
    <w:rsid w:val="00773D7F"/>
    <w:rsid w:val="007B67FD"/>
    <w:rsid w:val="007C5D11"/>
    <w:rsid w:val="007D0866"/>
    <w:rsid w:val="007D3B29"/>
    <w:rsid w:val="007D664B"/>
    <w:rsid w:val="007D7549"/>
    <w:rsid w:val="007F103D"/>
    <w:rsid w:val="0081786C"/>
    <w:rsid w:val="008347CC"/>
    <w:rsid w:val="00837660"/>
    <w:rsid w:val="00840F11"/>
    <w:rsid w:val="00862955"/>
    <w:rsid w:val="008654BC"/>
    <w:rsid w:val="008815C3"/>
    <w:rsid w:val="008868AC"/>
    <w:rsid w:val="00894A50"/>
    <w:rsid w:val="008C11CA"/>
    <w:rsid w:val="008C3067"/>
    <w:rsid w:val="00917604"/>
    <w:rsid w:val="00920230"/>
    <w:rsid w:val="0092304D"/>
    <w:rsid w:val="00930824"/>
    <w:rsid w:val="00962258"/>
    <w:rsid w:val="00974DC8"/>
    <w:rsid w:val="00977694"/>
    <w:rsid w:val="00980192"/>
    <w:rsid w:val="00985335"/>
    <w:rsid w:val="00985B90"/>
    <w:rsid w:val="0099120A"/>
    <w:rsid w:val="0099139E"/>
    <w:rsid w:val="009B0EBA"/>
    <w:rsid w:val="009C1014"/>
    <w:rsid w:val="009F043D"/>
    <w:rsid w:val="00A0364A"/>
    <w:rsid w:val="00A11493"/>
    <w:rsid w:val="00A247EF"/>
    <w:rsid w:val="00A332DC"/>
    <w:rsid w:val="00A41862"/>
    <w:rsid w:val="00A5224D"/>
    <w:rsid w:val="00A54B7B"/>
    <w:rsid w:val="00A6020B"/>
    <w:rsid w:val="00A6058B"/>
    <w:rsid w:val="00A6366D"/>
    <w:rsid w:val="00A72A39"/>
    <w:rsid w:val="00A74498"/>
    <w:rsid w:val="00A910CA"/>
    <w:rsid w:val="00A948AD"/>
    <w:rsid w:val="00AB04CD"/>
    <w:rsid w:val="00AB7128"/>
    <w:rsid w:val="00AC2238"/>
    <w:rsid w:val="00AC2CDD"/>
    <w:rsid w:val="00AD0227"/>
    <w:rsid w:val="00AD0DFD"/>
    <w:rsid w:val="00AE09D9"/>
    <w:rsid w:val="00AF4027"/>
    <w:rsid w:val="00AF57B9"/>
    <w:rsid w:val="00B0271D"/>
    <w:rsid w:val="00B0561B"/>
    <w:rsid w:val="00B116C4"/>
    <w:rsid w:val="00B21269"/>
    <w:rsid w:val="00B44F1C"/>
    <w:rsid w:val="00B501DA"/>
    <w:rsid w:val="00B51824"/>
    <w:rsid w:val="00B719D1"/>
    <w:rsid w:val="00B77C42"/>
    <w:rsid w:val="00B806B5"/>
    <w:rsid w:val="00B92C4D"/>
    <w:rsid w:val="00B958E1"/>
    <w:rsid w:val="00BA6307"/>
    <w:rsid w:val="00BB2E9D"/>
    <w:rsid w:val="00BB630D"/>
    <w:rsid w:val="00BC536C"/>
    <w:rsid w:val="00BD5CF9"/>
    <w:rsid w:val="00BF1CB5"/>
    <w:rsid w:val="00BF5E5F"/>
    <w:rsid w:val="00C202FC"/>
    <w:rsid w:val="00C31740"/>
    <w:rsid w:val="00C361F0"/>
    <w:rsid w:val="00C47D63"/>
    <w:rsid w:val="00C53517"/>
    <w:rsid w:val="00C64DAD"/>
    <w:rsid w:val="00C876EE"/>
    <w:rsid w:val="00CB11DC"/>
    <w:rsid w:val="00CB791B"/>
    <w:rsid w:val="00CC0861"/>
    <w:rsid w:val="00CC6213"/>
    <w:rsid w:val="00CD765F"/>
    <w:rsid w:val="00CD777A"/>
    <w:rsid w:val="00D312D8"/>
    <w:rsid w:val="00D329FD"/>
    <w:rsid w:val="00D33EAD"/>
    <w:rsid w:val="00D409D6"/>
    <w:rsid w:val="00D4452B"/>
    <w:rsid w:val="00D473A1"/>
    <w:rsid w:val="00D66457"/>
    <w:rsid w:val="00D7320A"/>
    <w:rsid w:val="00D83EFB"/>
    <w:rsid w:val="00D92DB7"/>
    <w:rsid w:val="00D95821"/>
    <w:rsid w:val="00DA6C4C"/>
    <w:rsid w:val="00DC555A"/>
    <w:rsid w:val="00DC7F7F"/>
    <w:rsid w:val="00DD00E9"/>
    <w:rsid w:val="00DF1D22"/>
    <w:rsid w:val="00E06275"/>
    <w:rsid w:val="00E138B0"/>
    <w:rsid w:val="00E26360"/>
    <w:rsid w:val="00E35B2A"/>
    <w:rsid w:val="00E374BC"/>
    <w:rsid w:val="00E414F6"/>
    <w:rsid w:val="00E46DEA"/>
    <w:rsid w:val="00E51990"/>
    <w:rsid w:val="00E606A0"/>
    <w:rsid w:val="00EE061E"/>
    <w:rsid w:val="00EE13EF"/>
    <w:rsid w:val="00EE25A4"/>
    <w:rsid w:val="00EE2928"/>
    <w:rsid w:val="00EE67E7"/>
    <w:rsid w:val="00EF35A2"/>
    <w:rsid w:val="00F1572D"/>
    <w:rsid w:val="00F3017F"/>
    <w:rsid w:val="00F407E6"/>
    <w:rsid w:val="00F475CF"/>
    <w:rsid w:val="00F51877"/>
    <w:rsid w:val="00F574DC"/>
    <w:rsid w:val="00F80982"/>
    <w:rsid w:val="00F8104D"/>
    <w:rsid w:val="00FA60B8"/>
    <w:rsid w:val="00FB1CE5"/>
    <w:rsid w:val="00FB3B3A"/>
    <w:rsid w:val="00FB6B81"/>
    <w:rsid w:val="00FC2131"/>
    <w:rsid w:val="00FC23A8"/>
    <w:rsid w:val="00FF4F25"/>
    <w:rsid w:val="01190E6A"/>
    <w:rsid w:val="013445B7"/>
    <w:rsid w:val="013925DF"/>
    <w:rsid w:val="01A1448D"/>
    <w:rsid w:val="022D1610"/>
    <w:rsid w:val="025A7639"/>
    <w:rsid w:val="025F3CC1"/>
    <w:rsid w:val="0346621C"/>
    <w:rsid w:val="034F1BDF"/>
    <w:rsid w:val="035868C1"/>
    <w:rsid w:val="037364FF"/>
    <w:rsid w:val="03A40078"/>
    <w:rsid w:val="03E8256B"/>
    <w:rsid w:val="040A50C6"/>
    <w:rsid w:val="041F474C"/>
    <w:rsid w:val="04514AB4"/>
    <w:rsid w:val="046F450D"/>
    <w:rsid w:val="04BC7E94"/>
    <w:rsid w:val="04C42A78"/>
    <w:rsid w:val="04ED2C3A"/>
    <w:rsid w:val="04FB5E35"/>
    <w:rsid w:val="05245265"/>
    <w:rsid w:val="053631A4"/>
    <w:rsid w:val="053B554A"/>
    <w:rsid w:val="053E6CE3"/>
    <w:rsid w:val="057B6580"/>
    <w:rsid w:val="05982CD4"/>
    <w:rsid w:val="05F402C8"/>
    <w:rsid w:val="06B036DE"/>
    <w:rsid w:val="06C577A6"/>
    <w:rsid w:val="06CF73AB"/>
    <w:rsid w:val="0744173E"/>
    <w:rsid w:val="074F3FE2"/>
    <w:rsid w:val="078E273C"/>
    <w:rsid w:val="07EA7E50"/>
    <w:rsid w:val="07FA2F1F"/>
    <w:rsid w:val="08161A23"/>
    <w:rsid w:val="0852287E"/>
    <w:rsid w:val="087F432C"/>
    <w:rsid w:val="08AD527D"/>
    <w:rsid w:val="08BF68B9"/>
    <w:rsid w:val="09510A70"/>
    <w:rsid w:val="09572256"/>
    <w:rsid w:val="09A02B92"/>
    <w:rsid w:val="09A15F99"/>
    <w:rsid w:val="09A748D8"/>
    <w:rsid w:val="09CB6A81"/>
    <w:rsid w:val="09E5176B"/>
    <w:rsid w:val="09F075A7"/>
    <w:rsid w:val="09FE073F"/>
    <w:rsid w:val="0A0B5B7D"/>
    <w:rsid w:val="0A1445FD"/>
    <w:rsid w:val="0A2A0116"/>
    <w:rsid w:val="0A5B6BF5"/>
    <w:rsid w:val="0A607F96"/>
    <w:rsid w:val="0A61327E"/>
    <w:rsid w:val="0A801AB1"/>
    <w:rsid w:val="0A974BED"/>
    <w:rsid w:val="0A9F03BE"/>
    <w:rsid w:val="0A9F5869"/>
    <w:rsid w:val="0AB37AD5"/>
    <w:rsid w:val="0B034F84"/>
    <w:rsid w:val="0B3F4D28"/>
    <w:rsid w:val="0B4E759E"/>
    <w:rsid w:val="0B5B09E2"/>
    <w:rsid w:val="0B9679B3"/>
    <w:rsid w:val="0BA90152"/>
    <w:rsid w:val="0BD67348"/>
    <w:rsid w:val="0BEC1492"/>
    <w:rsid w:val="0C0F050A"/>
    <w:rsid w:val="0C330AAE"/>
    <w:rsid w:val="0C697BDC"/>
    <w:rsid w:val="0C7A1C0B"/>
    <w:rsid w:val="0CFD055A"/>
    <w:rsid w:val="0D10254F"/>
    <w:rsid w:val="0D480447"/>
    <w:rsid w:val="0D4E4D56"/>
    <w:rsid w:val="0D814941"/>
    <w:rsid w:val="0E330271"/>
    <w:rsid w:val="0E545A45"/>
    <w:rsid w:val="0EB63340"/>
    <w:rsid w:val="0ED34DBE"/>
    <w:rsid w:val="0F052A35"/>
    <w:rsid w:val="0F115EEA"/>
    <w:rsid w:val="0F383419"/>
    <w:rsid w:val="0F7C4665"/>
    <w:rsid w:val="0FA57C09"/>
    <w:rsid w:val="0FB0007D"/>
    <w:rsid w:val="0FE62794"/>
    <w:rsid w:val="0FFD1DDA"/>
    <w:rsid w:val="100733A9"/>
    <w:rsid w:val="101201FD"/>
    <w:rsid w:val="1018308F"/>
    <w:rsid w:val="10AF148D"/>
    <w:rsid w:val="11037737"/>
    <w:rsid w:val="110A713C"/>
    <w:rsid w:val="11183AE1"/>
    <w:rsid w:val="11382170"/>
    <w:rsid w:val="1160551D"/>
    <w:rsid w:val="11655F23"/>
    <w:rsid w:val="117535D8"/>
    <w:rsid w:val="117C326D"/>
    <w:rsid w:val="11833422"/>
    <w:rsid w:val="11877F0B"/>
    <w:rsid w:val="11AE3DDE"/>
    <w:rsid w:val="11B33543"/>
    <w:rsid w:val="121B044D"/>
    <w:rsid w:val="12622726"/>
    <w:rsid w:val="12E967D8"/>
    <w:rsid w:val="131A4EE2"/>
    <w:rsid w:val="13650741"/>
    <w:rsid w:val="13A01CD7"/>
    <w:rsid w:val="13C45ACF"/>
    <w:rsid w:val="13E30D6A"/>
    <w:rsid w:val="13FD062D"/>
    <w:rsid w:val="140546A3"/>
    <w:rsid w:val="141D40AE"/>
    <w:rsid w:val="142417D5"/>
    <w:rsid w:val="145D5D10"/>
    <w:rsid w:val="14702116"/>
    <w:rsid w:val="14B37CEA"/>
    <w:rsid w:val="14C842E9"/>
    <w:rsid w:val="14F646C8"/>
    <w:rsid w:val="14F840A0"/>
    <w:rsid w:val="14FF2DA6"/>
    <w:rsid w:val="15017AD7"/>
    <w:rsid w:val="154C166D"/>
    <w:rsid w:val="15824ADF"/>
    <w:rsid w:val="15837585"/>
    <w:rsid w:val="159C1E4C"/>
    <w:rsid w:val="15B25C92"/>
    <w:rsid w:val="15BA20F6"/>
    <w:rsid w:val="16935FC7"/>
    <w:rsid w:val="16BA047E"/>
    <w:rsid w:val="16D307E2"/>
    <w:rsid w:val="16ED445B"/>
    <w:rsid w:val="17070519"/>
    <w:rsid w:val="171C6013"/>
    <w:rsid w:val="1770610A"/>
    <w:rsid w:val="17725D57"/>
    <w:rsid w:val="17A15C92"/>
    <w:rsid w:val="17B33A62"/>
    <w:rsid w:val="17BD21D6"/>
    <w:rsid w:val="17DF02C7"/>
    <w:rsid w:val="18067DE8"/>
    <w:rsid w:val="181A3451"/>
    <w:rsid w:val="18516C7A"/>
    <w:rsid w:val="1854049E"/>
    <w:rsid w:val="18672EB8"/>
    <w:rsid w:val="18D60BC0"/>
    <w:rsid w:val="18ED5930"/>
    <w:rsid w:val="19014920"/>
    <w:rsid w:val="19112085"/>
    <w:rsid w:val="19304492"/>
    <w:rsid w:val="1938398E"/>
    <w:rsid w:val="19414884"/>
    <w:rsid w:val="19E23A4E"/>
    <w:rsid w:val="19F25D40"/>
    <w:rsid w:val="19F90359"/>
    <w:rsid w:val="1B181A1F"/>
    <w:rsid w:val="1B553C15"/>
    <w:rsid w:val="1B68380C"/>
    <w:rsid w:val="1B8C2418"/>
    <w:rsid w:val="1B972340"/>
    <w:rsid w:val="1C143F73"/>
    <w:rsid w:val="1D0B4386"/>
    <w:rsid w:val="1D2915C1"/>
    <w:rsid w:val="1D6876C5"/>
    <w:rsid w:val="1D732CF7"/>
    <w:rsid w:val="1D8738E8"/>
    <w:rsid w:val="1D8A0511"/>
    <w:rsid w:val="1D9104D6"/>
    <w:rsid w:val="1D954898"/>
    <w:rsid w:val="1DB309AF"/>
    <w:rsid w:val="1DE01C16"/>
    <w:rsid w:val="1DEE0EE0"/>
    <w:rsid w:val="1DF012E9"/>
    <w:rsid w:val="1E293A8B"/>
    <w:rsid w:val="1E785CFF"/>
    <w:rsid w:val="1E853E56"/>
    <w:rsid w:val="1EB119F4"/>
    <w:rsid w:val="1EC031A5"/>
    <w:rsid w:val="1EC12AD3"/>
    <w:rsid w:val="1F14466E"/>
    <w:rsid w:val="1F446E38"/>
    <w:rsid w:val="1F8B3806"/>
    <w:rsid w:val="1FB75987"/>
    <w:rsid w:val="2014783A"/>
    <w:rsid w:val="20546C12"/>
    <w:rsid w:val="2086621F"/>
    <w:rsid w:val="209F237A"/>
    <w:rsid w:val="20CB600F"/>
    <w:rsid w:val="210D231A"/>
    <w:rsid w:val="21273A9B"/>
    <w:rsid w:val="212F7AF9"/>
    <w:rsid w:val="214A2C78"/>
    <w:rsid w:val="220603BF"/>
    <w:rsid w:val="2250590A"/>
    <w:rsid w:val="22BD33D9"/>
    <w:rsid w:val="22E06C11"/>
    <w:rsid w:val="22FC52A0"/>
    <w:rsid w:val="230074C4"/>
    <w:rsid w:val="2326138E"/>
    <w:rsid w:val="23526AFE"/>
    <w:rsid w:val="23D60BCC"/>
    <w:rsid w:val="23FB04E6"/>
    <w:rsid w:val="23FD2F33"/>
    <w:rsid w:val="241958A3"/>
    <w:rsid w:val="24250470"/>
    <w:rsid w:val="242E726F"/>
    <w:rsid w:val="244A7296"/>
    <w:rsid w:val="24577C1C"/>
    <w:rsid w:val="246D735C"/>
    <w:rsid w:val="24AE540F"/>
    <w:rsid w:val="24D9609E"/>
    <w:rsid w:val="2517743E"/>
    <w:rsid w:val="2538210E"/>
    <w:rsid w:val="256173BE"/>
    <w:rsid w:val="256A09F8"/>
    <w:rsid w:val="25A47EE0"/>
    <w:rsid w:val="25CA0EC9"/>
    <w:rsid w:val="25D1508C"/>
    <w:rsid w:val="25D639DF"/>
    <w:rsid w:val="25F131B9"/>
    <w:rsid w:val="25F7289F"/>
    <w:rsid w:val="26061A5D"/>
    <w:rsid w:val="267C1598"/>
    <w:rsid w:val="26822C9D"/>
    <w:rsid w:val="269734C2"/>
    <w:rsid w:val="26CC2FB9"/>
    <w:rsid w:val="26DA5872"/>
    <w:rsid w:val="27476E00"/>
    <w:rsid w:val="27522787"/>
    <w:rsid w:val="276973F6"/>
    <w:rsid w:val="276E4A58"/>
    <w:rsid w:val="27955D67"/>
    <w:rsid w:val="27BA7D18"/>
    <w:rsid w:val="27C73CFC"/>
    <w:rsid w:val="28375A30"/>
    <w:rsid w:val="28683AD4"/>
    <w:rsid w:val="28BD2903"/>
    <w:rsid w:val="28F827CB"/>
    <w:rsid w:val="29260999"/>
    <w:rsid w:val="297F2E48"/>
    <w:rsid w:val="29BF18AE"/>
    <w:rsid w:val="29D8287B"/>
    <w:rsid w:val="29F12069"/>
    <w:rsid w:val="29FD7F96"/>
    <w:rsid w:val="2A61247C"/>
    <w:rsid w:val="2A9D1E0A"/>
    <w:rsid w:val="2AB03676"/>
    <w:rsid w:val="2AD3196B"/>
    <w:rsid w:val="2AD86286"/>
    <w:rsid w:val="2AE44F25"/>
    <w:rsid w:val="2B1B263C"/>
    <w:rsid w:val="2B1F5F4C"/>
    <w:rsid w:val="2B4B01CC"/>
    <w:rsid w:val="2B692BB3"/>
    <w:rsid w:val="2B76796F"/>
    <w:rsid w:val="2BB238E3"/>
    <w:rsid w:val="2C032765"/>
    <w:rsid w:val="2C0A2815"/>
    <w:rsid w:val="2C177F83"/>
    <w:rsid w:val="2CC15075"/>
    <w:rsid w:val="2D4968B9"/>
    <w:rsid w:val="2D4A574B"/>
    <w:rsid w:val="2D971939"/>
    <w:rsid w:val="2DAA4DA6"/>
    <w:rsid w:val="2DC259B9"/>
    <w:rsid w:val="2DCD4776"/>
    <w:rsid w:val="2DE626B5"/>
    <w:rsid w:val="2E0D1904"/>
    <w:rsid w:val="2E275878"/>
    <w:rsid w:val="2E3A4784"/>
    <w:rsid w:val="2E3E29D9"/>
    <w:rsid w:val="2E6D059B"/>
    <w:rsid w:val="2E7361D4"/>
    <w:rsid w:val="2E954841"/>
    <w:rsid w:val="2EB65002"/>
    <w:rsid w:val="2EB73763"/>
    <w:rsid w:val="2ECB606A"/>
    <w:rsid w:val="2EF75946"/>
    <w:rsid w:val="2F397286"/>
    <w:rsid w:val="2F611AD5"/>
    <w:rsid w:val="2FB13E9F"/>
    <w:rsid w:val="2FBF4688"/>
    <w:rsid w:val="2FC304A4"/>
    <w:rsid w:val="30001923"/>
    <w:rsid w:val="30656979"/>
    <w:rsid w:val="307E03AA"/>
    <w:rsid w:val="30A83149"/>
    <w:rsid w:val="3106374F"/>
    <w:rsid w:val="311A1269"/>
    <w:rsid w:val="313334B3"/>
    <w:rsid w:val="31454198"/>
    <w:rsid w:val="31456F95"/>
    <w:rsid w:val="315123AB"/>
    <w:rsid w:val="31887177"/>
    <w:rsid w:val="31890854"/>
    <w:rsid w:val="318945C8"/>
    <w:rsid w:val="31B94FE3"/>
    <w:rsid w:val="31BF20B9"/>
    <w:rsid w:val="31C718C3"/>
    <w:rsid w:val="31E45B6D"/>
    <w:rsid w:val="320F086A"/>
    <w:rsid w:val="324F461F"/>
    <w:rsid w:val="32856F9E"/>
    <w:rsid w:val="329A3661"/>
    <w:rsid w:val="32BE0B9A"/>
    <w:rsid w:val="32E15F1F"/>
    <w:rsid w:val="32FB3DED"/>
    <w:rsid w:val="330F0A07"/>
    <w:rsid w:val="332324D3"/>
    <w:rsid w:val="33375A7B"/>
    <w:rsid w:val="334E411B"/>
    <w:rsid w:val="338641F7"/>
    <w:rsid w:val="341F7E6D"/>
    <w:rsid w:val="3436136F"/>
    <w:rsid w:val="343B72AC"/>
    <w:rsid w:val="346E104F"/>
    <w:rsid w:val="347044BE"/>
    <w:rsid w:val="34DA5D0C"/>
    <w:rsid w:val="34E8244F"/>
    <w:rsid w:val="35380336"/>
    <w:rsid w:val="354F49C4"/>
    <w:rsid w:val="35651401"/>
    <w:rsid w:val="35B146E9"/>
    <w:rsid w:val="35B634BA"/>
    <w:rsid w:val="35C22463"/>
    <w:rsid w:val="35E85A44"/>
    <w:rsid w:val="35EB0618"/>
    <w:rsid w:val="35FF0B2E"/>
    <w:rsid w:val="36397778"/>
    <w:rsid w:val="370D6314"/>
    <w:rsid w:val="373C3A75"/>
    <w:rsid w:val="374066F6"/>
    <w:rsid w:val="37407C00"/>
    <w:rsid w:val="37627BF3"/>
    <w:rsid w:val="377B3717"/>
    <w:rsid w:val="377B679F"/>
    <w:rsid w:val="379B3176"/>
    <w:rsid w:val="37EE7608"/>
    <w:rsid w:val="37F860B9"/>
    <w:rsid w:val="3800230E"/>
    <w:rsid w:val="38045D58"/>
    <w:rsid w:val="382F37F4"/>
    <w:rsid w:val="38621E7B"/>
    <w:rsid w:val="387308FA"/>
    <w:rsid w:val="38AA6859"/>
    <w:rsid w:val="39276F80"/>
    <w:rsid w:val="39785A2E"/>
    <w:rsid w:val="39806D67"/>
    <w:rsid w:val="399B28E8"/>
    <w:rsid w:val="399F745E"/>
    <w:rsid w:val="39A272C2"/>
    <w:rsid w:val="39CE08C6"/>
    <w:rsid w:val="3A6C6B83"/>
    <w:rsid w:val="3A6E5E90"/>
    <w:rsid w:val="3A985FD0"/>
    <w:rsid w:val="3AE92E9F"/>
    <w:rsid w:val="3AEE0831"/>
    <w:rsid w:val="3B1E7399"/>
    <w:rsid w:val="3B8824D0"/>
    <w:rsid w:val="3BA151EF"/>
    <w:rsid w:val="3BC173A0"/>
    <w:rsid w:val="3C057F1C"/>
    <w:rsid w:val="3C18320B"/>
    <w:rsid w:val="3C60677B"/>
    <w:rsid w:val="3C8A0CC2"/>
    <w:rsid w:val="3C933191"/>
    <w:rsid w:val="3CA27316"/>
    <w:rsid w:val="3D294E6A"/>
    <w:rsid w:val="3D2B530B"/>
    <w:rsid w:val="3D377E50"/>
    <w:rsid w:val="3D540560"/>
    <w:rsid w:val="3D580513"/>
    <w:rsid w:val="3D84422B"/>
    <w:rsid w:val="3D94523D"/>
    <w:rsid w:val="3DAE1A1E"/>
    <w:rsid w:val="3DC34E1B"/>
    <w:rsid w:val="3E0F72E3"/>
    <w:rsid w:val="3E236E90"/>
    <w:rsid w:val="3E372E39"/>
    <w:rsid w:val="3E766A7E"/>
    <w:rsid w:val="3E783D58"/>
    <w:rsid w:val="3E8B3FE9"/>
    <w:rsid w:val="3ECA1FE2"/>
    <w:rsid w:val="3ECC2AA4"/>
    <w:rsid w:val="3ED649CB"/>
    <w:rsid w:val="3EF71AE1"/>
    <w:rsid w:val="3F3D00B6"/>
    <w:rsid w:val="3F6955B1"/>
    <w:rsid w:val="3F6D3035"/>
    <w:rsid w:val="3F777FDC"/>
    <w:rsid w:val="3F934933"/>
    <w:rsid w:val="3F9F4267"/>
    <w:rsid w:val="3FC40242"/>
    <w:rsid w:val="3FD21E14"/>
    <w:rsid w:val="3FF024A5"/>
    <w:rsid w:val="400C5FCD"/>
    <w:rsid w:val="4016759F"/>
    <w:rsid w:val="401A01E4"/>
    <w:rsid w:val="40200B33"/>
    <w:rsid w:val="40357872"/>
    <w:rsid w:val="4046612B"/>
    <w:rsid w:val="404A7631"/>
    <w:rsid w:val="40697214"/>
    <w:rsid w:val="407B5C19"/>
    <w:rsid w:val="407C219D"/>
    <w:rsid w:val="40BB0437"/>
    <w:rsid w:val="4102143E"/>
    <w:rsid w:val="41044BE4"/>
    <w:rsid w:val="41103506"/>
    <w:rsid w:val="41565A18"/>
    <w:rsid w:val="41851DB7"/>
    <w:rsid w:val="4191172C"/>
    <w:rsid w:val="420C12D4"/>
    <w:rsid w:val="42274EC9"/>
    <w:rsid w:val="42303F40"/>
    <w:rsid w:val="42326AD6"/>
    <w:rsid w:val="423D7F3F"/>
    <w:rsid w:val="42713FAB"/>
    <w:rsid w:val="428E23E4"/>
    <w:rsid w:val="42B65E48"/>
    <w:rsid w:val="42B70645"/>
    <w:rsid w:val="43146B0D"/>
    <w:rsid w:val="43BB621E"/>
    <w:rsid w:val="43C21CAA"/>
    <w:rsid w:val="43F911B5"/>
    <w:rsid w:val="440D0FD5"/>
    <w:rsid w:val="441E1909"/>
    <w:rsid w:val="442428A1"/>
    <w:rsid w:val="443A1724"/>
    <w:rsid w:val="446E275D"/>
    <w:rsid w:val="44924ED4"/>
    <w:rsid w:val="44B66BCE"/>
    <w:rsid w:val="44E808BE"/>
    <w:rsid w:val="453942C3"/>
    <w:rsid w:val="4550339D"/>
    <w:rsid w:val="45591335"/>
    <w:rsid w:val="45627C63"/>
    <w:rsid w:val="459B1776"/>
    <w:rsid w:val="459F01B9"/>
    <w:rsid w:val="45B80270"/>
    <w:rsid w:val="46400FA9"/>
    <w:rsid w:val="46414164"/>
    <w:rsid w:val="46501D9F"/>
    <w:rsid w:val="46A35213"/>
    <w:rsid w:val="4726028F"/>
    <w:rsid w:val="47342EF4"/>
    <w:rsid w:val="476051D1"/>
    <w:rsid w:val="47BA493B"/>
    <w:rsid w:val="47E96DAF"/>
    <w:rsid w:val="48086CAC"/>
    <w:rsid w:val="483F6900"/>
    <w:rsid w:val="4840502F"/>
    <w:rsid w:val="48520F59"/>
    <w:rsid w:val="485A14A6"/>
    <w:rsid w:val="487814F8"/>
    <w:rsid w:val="489C2BCC"/>
    <w:rsid w:val="48A05769"/>
    <w:rsid w:val="48A141BE"/>
    <w:rsid w:val="48BA229B"/>
    <w:rsid w:val="48EE6FB1"/>
    <w:rsid w:val="492879AB"/>
    <w:rsid w:val="4987340E"/>
    <w:rsid w:val="499C6D59"/>
    <w:rsid w:val="49D36CE9"/>
    <w:rsid w:val="49FB3E1A"/>
    <w:rsid w:val="4A2A6F6E"/>
    <w:rsid w:val="4A2E5B0B"/>
    <w:rsid w:val="4A323EF9"/>
    <w:rsid w:val="4A5F019D"/>
    <w:rsid w:val="4A61538F"/>
    <w:rsid w:val="4A8675EC"/>
    <w:rsid w:val="4AFE6D45"/>
    <w:rsid w:val="4B074566"/>
    <w:rsid w:val="4B3A58BA"/>
    <w:rsid w:val="4B6850F3"/>
    <w:rsid w:val="4B9D67A4"/>
    <w:rsid w:val="4BB074DA"/>
    <w:rsid w:val="4BE844BB"/>
    <w:rsid w:val="4C684FE8"/>
    <w:rsid w:val="4CAE02BF"/>
    <w:rsid w:val="4CC556D6"/>
    <w:rsid w:val="4CED3BA1"/>
    <w:rsid w:val="4D3D3009"/>
    <w:rsid w:val="4D9D0480"/>
    <w:rsid w:val="4DD328A1"/>
    <w:rsid w:val="4E0B7542"/>
    <w:rsid w:val="4E11583B"/>
    <w:rsid w:val="4E2D25D5"/>
    <w:rsid w:val="4E3D596B"/>
    <w:rsid w:val="4EC84926"/>
    <w:rsid w:val="4EFD2EAD"/>
    <w:rsid w:val="4F3C14B3"/>
    <w:rsid w:val="4F691FBD"/>
    <w:rsid w:val="4FAE695E"/>
    <w:rsid w:val="4FB93F1E"/>
    <w:rsid w:val="4FBD36B4"/>
    <w:rsid w:val="4FDA7C08"/>
    <w:rsid w:val="4FE35231"/>
    <w:rsid w:val="50217D54"/>
    <w:rsid w:val="503D0B08"/>
    <w:rsid w:val="50427B4C"/>
    <w:rsid w:val="5060160E"/>
    <w:rsid w:val="507C5458"/>
    <w:rsid w:val="50927FBB"/>
    <w:rsid w:val="50C65A23"/>
    <w:rsid w:val="50D3327E"/>
    <w:rsid w:val="50F10667"/>
    <w:rsid w:val="5101065B"/>
    <w:rsid w:val="512029E6"/>
    <w:rsid w:val="516F2D07"/>
    <w:rsid w:val="519B10EF"/>
    <w:rsid w:val="51D218B6"/>
    <w:rsid w:val="520E5595"/>
    <w:rsid w:val="527B4B02"/>
    <w:rsid w:val="528957B5"/>
    <w:rsid w:val="52B07D03"/>
    <w:rsid w:val="52D05835"/>
    <w:rsid w:val="533C7903"/>
    <w:rsid w:val="5343147E"/>
    <w:rsid w:val="53461210"/>
    <w:rsid w:val="53673D4D"/>
    <w:rsid w:val="53C875C2"/>
    <w:rsid w:val="53E52CEC"/>
    <w:rsid w:val="53F556AA"/>
    <w:rsid w:val="54097E5A"/>
    <w:rsid w:val="543E5694"/>
    <w:rsid w:val="54443C25"/>
    <w:rsid w:val="54612EA2"/>
    <w:rsid w:val="548F5AF8"/>
    <w:rsid w:val="54D1106C"/>
    <w:rsid w:val="5542335B"/>
    <w:rsid w:val="55551A10"/>
    <w:rsid w:val="55624AF9"/>
    <w:rsid w:val="55705E9B"/>
    <w:rsid w:val="56135D8C"/>
    <w:rsid w:val="561C0251"/>
    <w:rsid w:val="56425D21"/>
    <w:rsid w:val="56CB6562"/>
    <w:rsid w:val="573C5467"/>
    <w:rsid w:val="574F4B73"/>
    <w:rsid w:val="5752329F"/>
    <w:rsid w:val="57590234"/>
    <w:rsid w:val="578F1931"/>
    <w:rsid w:val="57EE74BE"/>
    <w:rsid w:val="580926B6"/>
    <w:rsid w:val="58106898"/>
    <w:rsid w:val="5821150A"/>
    <w:rsid w:val="583B0F05"/>
    <w:rsid w:val="589F0BFE"/>
    <w:rsid w:val="58B90F41"/>
    <w:rsid w:val="5923352F"/>
    <w:rsid w:val="595B20F5"/>
    <w:rsid w:val="599C6A33"/>
    <w:rsid w:val="59B14BD9"/>
    <w:rsid w:val="59DA32C4"/>
    <w:rsid w:val="59FD4556"/>
    <w:rsid w:val="5A254C2B"/>
    <w:rsid w:val="5A585BFC"/>
    <w:rsid w:val="5A6805CD"/>
    <w:rsid w:val="5AD917CB"/>
    <w:rsid w:val="5AE52975"/>
    <w:rsid w:val="5B001865"/>
    <w:rsid w:val="5B0779FB"/>
    <w:rsid w:val="5B380E96"/>
    <w:rsid w:val="5B381DC7"/>
    <w:rsid w:val="5B410B54"/>
    <w:rsid w:val="5B6C2D6A"/>
    <w:rsid w:val="5BFC11DB"/>
    <w:rsid w:val="5C591731"/>
    <w:rsid w:val="5CB532D4"/>
    <w:rsid w:val="5CC05A16"/>
    <w:rsid w:val="5D21360A"/>
    <w:rsid w:val="5D23116D"/>
    <w:rsid w:val="5D341157"/>
    <w:rsid w:val="5D552058"/>
    <w:rsid w:val="5DA01B06"/>
    <w:rsid w:val="5DB24030"/>
    <w:rsid w:val="5DD16AE3"/>
    <w:rsid w:val="5DEB2916"/>
    <w:rsid w:val="5E394634"/>
    <w:rsid w:val="5E3B428B"/>
    <w:rsid w:val="5E6F2156"/>
    <w:rsid w:val="5E7129F1"/>
    <w:rsid w:val="5E7B156A"/>
    <w:rsid w:val="5ED73615"/>
    <w:rsid w:val="5ED90B77"/>
    <w:rsid w:val="5ED94A4C"/>
    <w:rsid w:val="5F027A40"/>
    <w:rsid w:val="5F4E0801"/>
    <w:rsid w:val="5F68123A"/>
    <w:rsid w:val="5F723711"/>
    <w:rsid w:val="5F8E7FD7"/>
    <w:rsid w:val="5FBE75BE"/>
    <w:rsid w:val="5FC764B5"/>
    <w:rsid w:val="607C127E"/>
    <w:rsid w:val="608B0B34"/>
    <w:rsid w:val="60E47923"/>
    <w:rsid w:val="61396238"/>
    <w:rsid w:val="61A73FA7"/>
    <w:rsid w:val="61C80A2F"/>
    <w:rsid w:val="620175B8"/>
    <w:rsid w:val="62135169"/>
    <w:rsid w:val="62316F60"/>
    <w:rsid w:val="62700C63"/>
    <w:rsid w:val="629F4EE9"/>
    <w:rsid w:val="62AC66D0"/>
    <w:rsid w:val="635050D4"/>
    <w:rsid w:val="63797E90"/>
    <w:rsid w:val="639C42A3"/>
    <w:rsid w:val="63C30482"/>
    <w:rsid w:val="63E654B6"/>
    <w:rsid w:val="63EE063D"/>
    <w:rsid w:val="63F642B5"/>
    <w:rsid w:val="6417381C"/>
    <w:rsid w:val="64247D73"/>
    <w:rsid w:val="645312BC"/>
    <w:rsid w:val="646E029E"/>
    <w:rsid w:val="64814F1D"/>
    <w:rsid w:val="649040D7"/>
    <w:rsid w:val="64C41EB4"/>
    <w:rsid w:val="64DC42B2"/>
    <w:rsid w:val="65265AFC"/>
    <w:rsid w:val="652C6C84"/>
    <w:rsid w:val="65442CC8"/>
    <w:rsid w:val="659F135D"/>
    <w:rsid w:val="65D35205"/>
    <w:rsid w:val="65DE2082"/>
    <w:rsid w:val="660443F9"/>
    <w:rsid w:val="66062774"/>
    <w:rsid w:val="66155893"/>
    <w:rsid w:val="665550D5"/>
    <w:rsid w:val="6659131F"/>
    <w:rsid w:val="66685EA3"/>
    <w:rsid w:val="667B5AFE"/>
    <w:rsid w:val="667D4686"/>
    <w:rsid w:val="66AB2CC4"/>
    <w:rsid w:val="66ED16D0"/>
    <w:rsid w:val="66F46C68"/>
    <w:rsid w:val="67251F29"/>
    <w:rsid w:val="67324189"/>
    <w:rsid w:val="67452434"/>
    <w:rsid w:val="675954DF"/>
    <w:rsid w:val="676E0D30"/>
    <w:rsid w:val="67713CDA"/>
    <w:rsid w:val="679C4D2D"/>
    <w:rsid w:val="67A77276"/>
    <w:rsid w:val="67C50CA5"/>
    <w:rsid w:val="684417CD"/>
    <w:rsid w:val="685C2335"/>
    <w:rsid w:val="685F2224"/>
    <w:rsid w:val="687F4F6D"/>
    <w:rsid w:val="689F3A0C"/>
    <w:rsid w:val="697F3F15"/>
    <w:rsid w:val="6980724F"/>
    <w:rsid w:val="699A1619"/>
    <w:rsid w:val="69B52F76"/>
    <w:rsid w:val="69BC72E9"/>
    <w:rsid w:val="69C213EE"/>
    <w:rsid w:val="69C76B4A"/>
    <w:rsid w:val="69D41045"/>
    <w:rsid w:val="69DB4CAF"/>
    <w:rsid w:val="69F14F92"/>
    <w:rsid w:val="6A3633D9"/>
    <w:rsid w:val="6A42512F"/>
    <w:rsid w:val="6A9C5AEB"/>
    <w:rsid w:val="6ADE1268"/>
    <w:rsid w:val="6B014AF2"/>
    <w:rsid w:val="6B746BB9"/>
    <w:rsid w:val="6BB92EC8"/>
    <w:rsid w:val="6BB9468B"/>
    <w:rsid w:val="6BCD2B65"/>
    <w:rsid w:val="6BEE7BE0"/>
    <w:rsid w:val="6C007716"/>
    <w:rsid w:val="6C4945B5"/>
    <w:rsid w:val="6C706EC8"/>
    <w:rsid w:val="6C7923DE"/>
    <w:rsid w:val="6C835B9A"/>
    <w:rsid w:val="6C9D6D45"/>
    <w:rsid w:val="6CAA5CD6"/>
    <w:rsid w:val="6CD52A76"/>
    <w:rsid w:val="6CDF2A74"/>
    <w:rsid w:val="6CE26E51"/>
    <w:rsid w:val="6CE7749C"/>
    <w:rsid w:val="6CEC139B"/>
    <w:rsid w:val="6D2948B3"/>
    <w:rsid w:val="6DBC167C"/>
    <w:rsid w:val="6E4513A1"/>
    <w:rsid w:val="6E540B87"/>
    <w:rsid w:val="6E8760CF"/>
    <w:rsid w:val="6E8A5B1B"/>
    <w:rsid w:val="6E8C05A3"/>
    <w:rsid w:val="6E931CFF"/>
    <w:rsid w:val="6EAD6DED"/>
    <w:rsid w:val="6ED6340F"/>
    <w:rsid w:val="6EF55E12"/>
    <w:rsid w:val="6F3E3489"/>
    <w:rsid w:val="6F4847A5"/>
    <w:rsid w:val="6F6002F2"/>
    <w:rsid w:val="6F9E6F8F"/>
    <w:rsid w:val="6FAD3DA0"/>
    <w:rsid w:val="6FDF63C9"/>
    <w:rsid w:val="700D7398"/>
    <w:rsid w:val="701D0A05"/>
    <w:rsid w:val="702E4499"/>
    <w:rsid w:val="70AB395E"/>
    <w:rsid w:val="70AE064B"/>
    <w:rsid w:val="70F44EA8"/>
    <w:rsid w:val="711C7A75"/>
    <w:rsid w:val="71310F58"/>
    <w:rsid w:val="717F37A6"/>
    <w:rsid w:val="71D5300F"/>
    <w:rsid w:val="71E1502A"/>
    <w:rsid w:val="71EB0DB5"/>
    <w:rsid w:val="71EC3AB7"/>
    <w:rsid w:val="72155254"/>
    <w:rsid w:val="7239637A"/>
    <w:rsid w:val="72567BAE"/>
    <w:rsid w:val="725F6EF9"/>
    <w:rsid w:val="72AD1CB1"/>
    <w:rsid w:val="72EF6394"/>
    <w:rsid w:val="732A0DCE"/>
    <w:rsid w:val="73A17635"/>
    <w:rsid w:val="743A6A56"/>
    <w:rsid w:val="7461667E"/>
    <w:rsid w:val="746F1499"/>
    <w:rsid w:val="7474627B"/>
    <w:rsid w:val="74AF1FC8"/>
    <w:rsid w:val="74B53F55"/>
    <w:rsid w:val="758A69F9"/>
    <w:rsid w:val="75945F93"/>
    <w:rsid w:val="75A2297F"/>
    <w:rsid w:val="75A706DB"/>
    <w:rsid w:val="7670206C"/>
    <w:rsid w:val="76C673F2"/>
    <w:rsid w:val="76CE47F0"/>
    <w:rsid w:val="76DB23A5"/>
    <w:rsid w:val="76EE7D26"/>
    <w:rsid w:val="77416D00"/>
    <w:rsid w:val="77557EA1"/>
    <w:rsid w:val="7783344B"/>
    <w:rsid w:val="77C91C56"/>
    <w:rsid w:val="77CC3722"/>
    <w:rsid w:val="77CF34B3"/>
    <w:rsid w:val="7820109A"/>
    <w:rsid w:val="782D0DFD"/>
    <w:rsid w:val="783306AC"/>
    <w:rsid w:val="78583DF7"/>
    <w:rsid w:val="78B47D9A"/>
    <w:rsid w:val="790C75C7"/>
    <w:rsid w:val="79130F2C"/>
    <w:rsid w:val="79230869"/>
    <w:rsid w:val="79272196"/>
    <w:rsid w:val="796D1EC9"/>
    <w:rsid w:val="79AA26FE"/>
    <w:rsid w:val="79B742D9"/>
    <w:rsid w:val="79BB3509"/>
    <w:rsid w:val="79DA77E1"/>
    <w:rsid w:val="79ED3D70"/>
    <w:rsid w:val="79F20D9F"/>
    <w:rsid w:val="7A337CFE"/>
    <w:rsid w:val="7ADC6F3C"/>
    <w:rsid w:val="7BF2724B"/>
    <w:rsid w:val="7BFC1159"/>
    <w:rsid w:val="7D023089"/>
    <w:rsid w:val="7D11136D"/>
    <w:rsid w:val="7D4C4ED7"/>
    <w:rsid w:val="7D603245"/>
    <w:rsid w:val="7D9D036F"/>
    <w:rsid w:val="7DCF67CC"/>
    <w:rsid w:val="7E297A8D"/>
    <w:rsid w:val="7E770D36"/>
    <w:rsid w:val="7E863E6F"/>
    <w:rsid w:val="7EAA7AB9"/>
    <w:rsid w:val="7EC96C60"/>
    <w:rsid w:val="7EE4745E"/>
    <w:rsid w:val="7EE86675"/>
    <w:rsid w:val="7F1616F1"/>
    <w:rsid w:val="7F2366DE"/>
    <w:rsid w:val="7F7A6951"/>
    <w:rsid w:val="7FE66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方正仿宋_GBK" w:asciiTheme="minorHAnsi" w:hAnsiTheme="minorHAnsi" w:cstheme="minorBidi"/>
      <w:kern w:val="2"/>
      <w:sz w:val="28"/>
      <w:szCs w:val="24"/>
      <w:lang w:val="en-US" w:eastAsia="zh-CN" w:bidi="ar-SA"/>
    </w:rPr>
  </w:style>
  <w:style w:type="paragraph" w:styleId="3">
    <w:name w:val="heading 1"/>
    <w:basedOn w:val="1"/>
    <w:next w:val="1"/>
    <w:qFormat/>
    <w:uiPriority w:val="0"/>
    <w:pPr>
      <w:keepNext/>
      <w:keepLines/>
      <w:spacing w:line="576" w:lineRule="auto"/>
      <w:ind w:left="4800" w:leftChars="100" w:right="100" w:rightChars="100"/>
      <w:jc w:val="left"/>
      <w:outlineLvl w:val="0"/>
    </w:pPr>
    <w:rPr>
      <w:rFonts w:eastAsiaTheme="majorEastAsia"/>
      <w:b/>
      <w:kern w:val="44"/>
      <w:sz w:val="32"/>
    </w:rPr>
  </w:style>
  <w:style w:type="paragraph" w:styleId="4">
    <w:name w:val="heading 2"/>
    <w:basedOn w:val="1"/>
    <w:next w:val="1"/>
    <w:unhideWhenUsed/>
    <w:qFormat/>
    <w:uiPriority w:val="0"/>
    <w:pPr>
      <w:keepNext/>
      <w:keepLines/>
      <w:spacing w:line="240" w:lineRule="auto"/>
      <w:ind w:left="2240" w:leftChars="100" w:right="100" w:rightChars="100"/>
      <w:outlineLvl w:val="1"/>
    </w:pPr>
    <w:rPr>
      <w:rFonts w:ascii="Arial" w:hAnsi="Arial" w:eastAsia="仿宋_GB2312"/>
      <w:b/>
      <w:sz w:val="30"/>
    </w:rPr>
  </w:style>
  <w:style w:type="paragraph" w:styleId="5">
    <w:name w:val="heading 3"/>
    <w:basedOn w:val="1"/>
    <w:next w:val="1"/>
    <w:link w:val="26"/>
    <w:unhideWhenUsed/>
    <w:qFormat/>
    <w:uiPriority w:val="0"/>
    <w:pPr>
      <w:keepNext/>
      <w:keepLines/>
      <w:outlineLvl w:val="2"/>
    </w:pPr>
    <w:rPr>
      <w:rFonts w:eastAsia="方正楷体_GBK"/>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toc 7"/>
    <w:basedOn w:val="1"/>
    <w:next w:val="1"/>
    <w:qFormat/>
    <w:uiPriority w:val="0"/>
    <w:pPr>
      <w:ind w:left="2520" w:leftChars="1200"/>
    </w:pPr>
  </w:style>
  <w:style w:type="paragraph" w:styleId="7">
    <w:name w:val="Body Text Indent"/>
    <w:basedOn w:val="1"/>
    <w:qFormat/>
    <w:uiPriority w:val="0"/>
    <w:pPr>
      <w:spacing w:after="120"/>
      <w:ind w:left="420" w:leftChars="200"/>
    </w:pPr>
    <w:rPr>
      <w:rFonts w:ascii="Calibri" w:hAnsi="Calibri" w:eastAsia="宋体" w:cs="Times New Roman"/>
    </w:rPr>
  </w:style>
  <w:style w:type="paragraph" w:styleId="8">
    <w:name w:val="toc 5"/>
    <w:basedOn w:val="1"/>
    <w:next w:val="1"/>
    <w:qFormat/>
    <w:uiPriority w:val="0"/>
    <w:pPr>
      <w:ind w:left="1680" w:leftChars="800"/>
    </w:pPr>
  </w:style>
  <w:style w:type="paragraph" w:styleId="9">
    <w:name w:val="toc 3"/>
    <w:basedOn w:val="1"/>
    <w:next w:val="1"/>
    <w:qFormat/>
    <w:uiPriority w:val="39"/>
    <w:pPr>
      <w:ind w:left="840" w:leftChars="400"/>
    </w:pPr>
  </w:style>
  <w:style w:type="paragraph" w:styleId="10">
    <w:name w:val="toc 8"/>
    <w:basedOn w:val="1"/>
    <w:next w:val="1"/>
    <w:qFormat/>
    <w:uiPriority w:val="0"/>
    <w:pPr>
      <w:ind w:left="2940" w:leftChars="1400"/>
    </w:pPr>
  </w:style>
  <w:style w:type="paragraph" w:styleId="11">
    <w:name w:val="Date"/>
    <w:basedOn w:val="1"/>
    <w:next w:val="1"/>
    <w:link w:val="34"/>
    <w:qFormat/>
    <w:uiPriority w:val="0"/>
    <w:pPr>
      <w:ind w:left="100" w:leftChars="2500"/>
    </w:pPr>
  </w:style>
  <w:style w:type="paragraph" w:styleId="12">
    <w:name w:val="footer"/>
    <w:basedOn w:val="1"/>
    <w:link w:val="28"/>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4"/>
    <w:basedOn w:val="1"/>
    <w:next w:val="1"/>
    <w:qFormat/>
    <w:uiPriority w:val="0"/>
    <w:pPr>
      <w:ind w:left="1260" w:leftChars="600"/>
    </w:pPr>
  </w:style>
  <w:style w:type="paragraph" w:styleId="16">
    <w:name w:val="toc 6"/>
    <w:basedOn w:val="1"/>
    <w:next w:val="1"/>
    <w:qFormat/>
    <w:uiPriority w:val="0"/>
    <w:pPr>
      <w:ind w:left="2100" w:leftChars="1000"/>
    </w:pPr>
  </w:style>
  <w:style w:type="paragraph" w:styleId="17">
    <w:name w:val="toc 2"/>
    <w:basedOn w:val="1"/>
    <w:next w:val="1"/>
    <w:qFormat/>
    <w:uiPriority w:val="39"/>
    <w:pPr>
      <w:ind w:left="420" w:leftChars="200"/>
    </w:pPr>
  </w:style>
  <w:style w:type="paragraph" w:styleId="18">
    <w:name w:val="toc 9"/>
    <w:basedOn w:val="1"/>
    <w:next w:val="1"/>
    <w:qFormat/>
    <w:uiPriority w:val="0"/>
    <w:pPr>
      <w:ind w:left="3360" w:leftChars="1600"/>
    </w:pPr>
  </w:style>
  <w:style w:type="paragraph" w:styleId="19">
    <w:name w:val="Normal (Web)"/>
    <w:basedOn w:val="1"/>
    <w:qFormat/>
    <w:uiPriority w:val="0"/>
    <w:pPr>
      <w:spacing w:line="432" w:lineRule="auto"/>
      <w:jc w:val="left"/>
    </w:pPr>
    <w:rPr>
      <w:rFonts w:hint="eastAsia" w:ascii="宋体" w:hAnsi="宋体" w:eastAsia="宋体" w:cs="Times New Roman"/>
      <w:kern w:val="0"/>
      <w:sz w:val="18"/>
      <w:szCs w:val="18"/>
    </w:rPr>
  </w:style>
  <w:style w:type="paragraph" w:styleId="20">
    <w:name w:val="Body Text First Indent 2"/>
    <w:basedOn w:val="7"/>
    <w:qFormat/>
    <w:uiPriority w:val="0"/>
    <w:pPr>
      <w:ind w:firstLine="420" w:firstLineChars="2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paragraph" w:customStyle="1" w:styleId="25">
    <w:name w:val="正文2"/>
    <w:next w:val="1"/>
    <w:qFormat/>
    <w:uiPriority w:val="0"/>
    <w:pPr>
      <w:spacing w:line="480" w:lineRule="exact"/>
      <w:ind w:firstLine="200" w:firstLineChars="200"/>
    </w:pPr>
    <w:rPr>
      <w:rFonts w:ascii="Times New Roman" w:hAnsi="Times New Roman" w:eastAsia="宋体" w:cs="宋体"/>
      <w:color w:val="000000"/>
      <w:spacing w:val="4"/>
      <w:kern w:val="2"/>
      <w:sz w:val="24"/>
      <w:szCs w:val="22"/>
      <w:lang w:val="en-US" w:eastAsia="zh-CN" w:bidi="ar-SA"/>
    </w:rPr>
  </w:style>
  <w:style w:type="character" w:customStyle="1" w:styleId="26">
    <w:name w:val="标题 3 字符"/>
    <w:link w:val="5"/>
    <w:qFormat/>
    <w:uiPriority w:val="0"/>
    <w:rPr>
      <w:rFonts w:eastAsia="方正楷体_GBK"/>
      <w:b/>
    </w:rPr>
  </w:style>
  <w:style w:type="paragraph" w:customStyle="1" w:styleId="27">
    <w:name w:val="列表段落1"/>
    <w:basedOn w:val="1"/>
    <w:unhideWhenUsed/>
    <w:qFormat/>
    <w:uiPriority w:val="99"/>
    <w:pPr>
      <w:ind w:firstLine="420" w:firstLineChars="200"/>
    </w:pPr>
  </w:style>
  <w:style w:type="character" w:customStyle="1" w:styleId="28">
    <w:name w:val="页脚 字符"/>
    <w:basedOn w:val="23"/>
    <w:link w:val="12"/>
    <w:qFormat/>
    <w:uiPriority w:val="99"/>
    <w:rPr>
      <w:rFonts w:eastAsia="方正仿宋_GBK" w:asciiTheme="minorHAnsi" w:hAnsiTheme="minorHAnsi" w:cstheme="minorBidi"/>
      <w:kern w:val="2"/>
      <w:sz w:val="18"/>
      <w:szCs w:val="24"/>
    </w:rPr>
  </w:style>
  <w:style w:type="paragraph" w:customStyle="1" w:styleId="29">
    <w:name w:val="样式 仿宋_GB2312 (符号) 黑体 小三 自动设置 两端对齐 左侧:  0 厘米 行距: 1.5 倍行距 首..."/>
    <w:basedOn w:val="1"/>
    <w:qFormat/>
    <w:uiPriority w:val="99"/>
    <w:pPr>
      <w:spacing w:line="360" w:lineRule="auto"/>
      <w:ind w:firstLine="566" w:firstLineChars="192"/>
    </w:pPr>
    <w:rPr>
      <w:rFonts w:ascii="仿宋_GB2312" w:hAnsi="黑体" w:eastAsia="仿宋_GB2312" w:cs="仿宋_GB2312"/>
      <w:sz w:val="30"/>
      <w:szCs w:val="30"/>
    </w:rPr>
  </w:style>
  <w:style w:type="character" w:customStyle="1" w:styleId="30">
    <w:name w:val="font21"/>
    <w:basedOn w:val="23"/>
    <w:qFormat/>
    <w:uiPriority w:val="0"/>
    <w:rPr>
      <w:rFonts w:hint="eastAsia" w:ascii="方正仿宋_GBK" w:hAnsi="方正仿宋_GBK" w:eastAsia="方正仿宋_GBK" w:cs="方正仿宋_GBK"/>
      <w:b/>
      <w:color w:val="000000"/>
      <w:sz w:val="24"/>
      <w:szCs w:val="24"/>
      <w:u w:val="none"/>
    </w:rPr>
  </w:style>
  <w:style w:type="character" w:customStyle="1" w:styleId="31">
    <w:name w:val="font11"/>
    <w:basedOn w:val="23"/>
    <w:qFormat/>
    <w:uiPriority w:val="0"/>
    <w:rPr>
      <w:rFonts w:hint="default" w:ascii="Times New Roman" w:hAnsi="Times New Roman" w:cs="Times New Roman"/>
      <w:b/>
      <w:color w:val="000000"/>
      <w:sz w:val="24"/>
      <w:szCs w:val="24"/>
      <w:u w:val="none"/>
    </w:rPr>
  </w:style>
  <w:style w:type="character" w:customStyle="1" w:styleId="32">
    <w:name w:val="font01"/>
    <w:basedOn w:val="23"/>
    <w:qFormat/>
    <w:uiPriority w:val="0"/>
    <w:rPr>
      <w:rFonts w:hint="default" w:ascii="等线" w:hAnsi="等线" w:eastAsia="等线" w:cs="等线"/>
      <w:color w:val="000000"/>
      <w:sz w:val="22"/>
      <w:szCs w:val="22"/>
      <w:u w:val="none"/>
    </w:rPr>
  </w:style>
  <w:style w:type="paragraph" w:customStyle="1" w:styleId="33">
    <w:name w:val="列表段落2"/>
    <w:basedOn w:val="1"/>
    <w:unhideWhenUsed/>
    <w:qFormat/>
    <w:uiPriority w:val="99"/>
    <w:pPr>
      <w:ind w:firstLine="420" w:firstLineChars="200"/>
    </w:pPr>
  </w:style>
  <w:style w:type="character" w:customStyle="1" w:styleId="34">
    <w:name w:val="日期 字符"/>
    <w:basedOn w:val="23"/>
    <w:link w:val="11"/>
    <w:qFormat/>
    <w:uiPriority w:val="0"/>
    <w:rPr>
      <w:rFonts w:eastAsia="方正仿宋_GBK" w:asciiTheme="minorHAnsi" w:hAnsiTheme="minorHAnsi" w:cstheme="minorBidi"/>
      <w:kern w:val="2"/>
      <w:sz w:val="32"/>
      <w:szCs w:val="24"/>
    </w:rPr>
  </w:style>
  <w:style w:type="paragraph" w:customStyle="1" w:styleId="35">
    <w:name w:val="TOC 标题1"/>
    <w:basedOn w:val="3"/>
    <w:next w:val="1"/>
    <w:unhideWhenUsed/>
    <w:qFormat/>
    <w:uiPriority w:val="39"/>
    <w:pPr>
      <w:widowControl/>
      <w:spacing w:before="240" w:line="259" w:lineRule="auto"/>
      <w:ind w:left="0" w:leftChars="0" w:right="0" w:rightChars="0"/>
      <w:outlineLvl w:val="9"/>
    </w:pPr>
    <w:rPr>
      <w:rFonts w:asciiTheme="majorHAnsi" w:hAnsiTheme="majorHAnsi" w:cstheme="majorBidi"/>
      <w:b w:val="0"/>
      <w:color w:val="2E75B6" w:themeColor="accent1" w:themeShade="BF"/>
      <w:kern w:val="0"/>
      <w:szCs w:val="32"/>
    </w:rPr>
  </w:style>
  <w:style w:type="paragraph" w:customStyle="1" w:styleId="36">
    <w:name w:val="Table Paragraph"/>
    <w:basedOn w:val="1"/>
    <w:qFormat/>
    <w:uiPriority w:val="1"/>
    <w:pPr>
      <w:spacing w:line="240" w:lineRule="auto"/>
    </w:pPr>
    <w:rPr>
      <w:rFonts w:ascii="宋体" w:hAnsi="宋体"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8B4E4-59FE-4F9B-9146-1568AFBE8E4E}">
  <ds:schemaRefs/>
</ds:datastoreItem>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31</Pages>
  <Words>12571</Words>
  <Characters>14245</Characters>
  <Lines>133</Lines>
  <Paragraphs>37</Paragraphs>
  <TotalTime>9</TotalTime>
  <ScaleCrop>false</ScaleCrop>
  <LinksUpToDate>false</LinksUpToDate>
  <CharactersWithSpaces>14682</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2023-12-05T09:29:00Z</dcterms:created>
  <dc:creator>Administrator</dc:creator>
  <cp:lastModifiedBy>贾云峰</cp:lastModifiedBy>
  <cp:lastPrinted>2023-11-16T07:47:00Z</cp:lastPrinted>
  <dcterms:modified xsi:type="dcterms:W3CDTF">2025-04-01T01:50:49Z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2659CB1532F54A5B83559E5CA3243EA8_13</vt:lpwstr>
  </property>
</Properties>
</file>