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62993">
      <w:pPr>
        <w:pStyle w:val="2"/>
        <w:jc w:val="center"/>
        <w:rPr>
          <w:rFonts w:hint="default" w:ascii="方正仿宋_GBK" w:hAnsi="方正仿宋_GBK" w:eastAsia="方正仿宋_GBK" w:cs="方正仿宋_GBK"/>
          <w:sz w:val="32"/>
          <w:szCs w:val="32"/>
          <w:lang w:val="en-US"/>
        </w:rPr>
      </w:pPr>
      <w:bookmarkStart w:id="0" w:name="OLE_LINK7"/>
      <w:bookmarkStart w:id="7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中医医疗机构设置审批</w:t>
      </w:r>
    </w:p>
    <w:p w14:paraId="7CB5D6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一、基本要素</w:t>
      </w:r>
    </w:p>
    <w:p w14:paraId="6C2956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/>
        </w:rPr>
        <w:t>行政许可事项名称</w:t>
      </w: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及编码</w:t>
      </w:r>
    </w:p>
    <w:p w14:paraId="2444AF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1"/>
        <w:rPr>
          <w:rFonts w:hint="default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lang w:val="en-US" w:eastAsia="zh-CN"/>
        </w:rPr>
      </w:pPr>
      <w:bookmarkStart w:id="1" w:name="OLE_LINK1"/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/>
        </w:rPr>
        <w:t>中医医疗机构设置审批</w:t>
      </w:r>
      <w:bookmarkEnd w:id="1"/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lang w:val="en-US" w:eastAsia="zh-CN"/>
        </w:rPr>
        <w:t>【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0012313100Y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lang w:val="en-US" w:eastAsia="zh-CN"/>
        </w:rPr>
        <w:t>】</w:t>
      </w:r>
    </w:p>
    <w:p w14:paraId="491AB3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2"/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（二）</w:t>
      </w:r>
      <w:r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行政许可</w:t>
      </w: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事项子项名称及编码</w:t>
      </w:r>
    </w:p>
    <w:p w14:paraId="7642B8CB">
      <w:pPr>
        <w:pStyle w:val="2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中医医疗机构设置审批(县级权限)【000169004003】</w:t>
      </w:r>
    </w:p>
    <w:p w14:paraId="35DF59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2"/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行政许可事项业务办理项名称及编码</w:t>
      </w:r>
    </w:p>
    <w:p w14:paraId="157E7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中医医疗机构设置审批【00016900400301】</w:t>
      </w:r>
    </w:p>
    <w:p w14:paraId="2999D3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（四）设定依据</w:t>
      </w:r>
    </w:p>
    <w:p w14:paraId="1B5F5F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hint="default" w:ascii="方正仿宋_GBK" w:hAnsi="方正仿宋_GBK" w:eastAsia="方正仿宋_GBK" w:cs="方正仿宋_GBK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lang w:val="en-US" w:eastAsia="zh-CN"/>
        </w:rPr>
        <w:t>《中华人民共和国中医药法》第十一条、第十三条、第十四条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；《医疗机构管理条例》第九条。</w:t>
      </w:r>
    </w:p>
    <w:p w14:paraId="6FF713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（五）实施依据</w:t>
      </w:r>
    </w:p>
    <w:p w14:paraId="25050C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hint="default" w:ascii="方正仿宋_GBK" w:hAnsi="方正仿宋_GBK" w:eastAsia="方正仿宋_GBK" w:cs="方正仿宋_GBK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lang w:val="en-US" w:eastAsia="zh-CN"/>
        </w:rPr>
        <w:t>《中华人民共和国中医药法》第十一条、第十三条、第十四条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；《医疗机构管理条例》第九条。</w:t>
      </w:r>
    </w:p>
    <w:p w14:paraId="147139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（六）监管依据</w:t>
      </w:r>
    </w:p>
    <w:p w14:paraId="2661BA4F">
      <w:pPr>
        <w:pStyle w:val="2"/>
        <w:numPr>
          <w:ilvl w:val="0"/>
          <w:numId w:val="0"/>
        </w:numPr>
        <w:ind w:firstLine="640" w:firstLineChars="200"/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《医疗机构管理条例》第五条、第六条；《云南省发展中医药条例》第三十五条。</w:t>
      </w:r>
    </w:p>
    <w:p w14:paraId="514ECAE4">
      <w:pPr>
        <w:pStyle w:val="2"/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（七）实施机关：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永德县卫生健康局</w:t>
      </w:r>
    </w:p>
    <w:p w14:paraId="1AA99A69">
      <w:pPr>
        <w:numPr>
          <w:ilvl w:val="0"/>
          <w:numId w:val="0"/>
        </w:numPr>
        <w:ind w:firstLine="640" w:firstLineChars="200"/>
        <w:rPr>
          <w:rFonts w:hint="eastAsia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（八）</w:t>
      </w:r>
      <w:r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审批层级</w:t>
      </w: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县级</w:t>
      </w:r>
    </w:p>
    <w:p w14:paraId="51915B77">
      <w:pPr>
        <w:numPr>
          <w:ilvl w:val="0"/>
          <w:numId w:val="0"/>
        </w:numPr>
        <w:ind w:firstLine="64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（九）</w:t>
      </w: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行使</w:t>
      </w:r>
      <w:r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层级</w:t>
      </w: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县级</w:t>
      </w:r>
    </w:p>
    <w:p w14:paraId="062A52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（十）</w:t>
      </w:r>
      <w:r>
        <w:rPr>
          <w:rFonts w:hint="default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是否由审批机关受理</w:t>
      </w: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是</w:t>
      </w:r>
    </w:p>
    <w:p w14:paraId="7A9F55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2"/>
        <w:rPr>
          <w:rFonts w:hint="default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（十一）</w:t>
      </w:r>
      <w:r>
        <w:rPr>
          <w:rFonts w:hint="default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受理层级</w:t>
      </w: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县级</w:t>
      </w:r>
    </w:p>
    <w:p w14:paraId="410FDD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（十二）</w:t>
      </w:r>
      <w:r>
        <w:rPr>
          <w:rFonts w:hint="default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是否存在初审环节</w:t>
      </w: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  <w:t>是</w:t>
      </w:r>
    </w:p>
    <w:p w14:paraId="751C26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GB2312" w:cs="Times New Roman"/>
          <w:strike w:val="0"/>
          <w:dstrike w:val="0"/>
          <w:color w:val="auto"/>
          <w:sz w:val="32"/>
          <w:szCs w:val="32"/>
          <w:highlight w:val="yellow"/>
          <w:lang w:val="en-US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（十三）</w:t>
      </w:r>
      <w:r>
        <w:rPr>
          <w:rFonts w:hint="default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初审层级</w:t>
      </w: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否</w:t>
      </w:r>
    </w:p>
    <w:p w14:paraId="07ACF018">
      <w:pPr>
        <w:pStyle w:val="2"/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（十四）</w:t>
      </w:r>
      <w:r>
        <w:rPr>
          <w:rFonts w:hint="default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对应政务服务事项国家级基本目录名称</w:t>
      </w: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/>
        </w:rPr>
        <w:t>中医医疗机构设置审批</w:t>
      </w:r>
    </w:p>
    <w:p w14:paraId="3A3E51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（十五）要素统一情况：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全省要素统一</w:t>
      </w:r>
    </w:p>
    <w:p w14:paraId="7F9C61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hint="eastAsia" w:ascii="Times New Roman" w:hAnsi="Times New Roman" w:eastAsia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二、行政许可事项类型</w:t>
      </w:r>
    </w:p>
    <w:p w14:paraId="09D64B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条件型</w:t>
      </w:r>
    </w:p>
    <w:p w14:paraId="5BFC314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hint="eastAsia" w:ascii="Times New Roman" w:hAnsi="Times New Roman" w:eastAsia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行政许可条件</w:t>
      </w:r>
    </w:p>
    <w:p w14:paraId="7B391F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（一）</w:t>
      </w:r>
      <w:bookmarkStart w:id="2" w:name="OLE_LINK2"/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准予行政许可的条件</w:t>
      </w:r>
      <w:bookmarkEnd w:id="2"/>
    </w:p>
    <w:p w14:paraId="0FF5A3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《医疗机构管理条例》第九条：单位或者个人设置医疗机构，按照国务院的规定应当办理设置医疗机构批准书的，应当经县级以上地方人民政府卫生行政部门审查批准，并取得设置医疗机构批准书。</w:t>
      </w:r>
    </w:p>
    <w:p w14:paraId="1FD4F26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（二）</w:t>
      </w:r>
      <w:r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规定行政许可条件的依据</w:t>
      </w:r>
    </w:p>
    <w:p w14:paraId="726EC1F3">
      <w:pPr>
        <w:pStyle w:val="2"/>
        <w:numPr>
          <w:ilvl w:val="0"/>
          <w:numId w:val="0"/>
        </w:numPr>
        <w:ind w:firstLine="640" w:firstLineChars="200"/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《医疗机构管理条例》第九条：单位或者个人设置医疗机构，按照国务院的规定应当办理设置医疗机构批准书的，应当经县级以上地方人民政府卫生行政部门审查批准，并取得设置医疗机构批准书。</w:t>
      </w:r>
    </w:p>
    <w:p w14:paraId="0152C1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行政许可服务对象类型</w:t>
      </w: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与改革举措</w:t>
      </w:r>
    </w:p>
    <w:p w14:paraId="3A804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/>
        <w:textAlignment w:val="auto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（一）服务对象类型：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企业法人、事业法人、社会组织法人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670C81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（二）是否为涉企许可事项：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是</w:t>
      </w:r>
    </w:p>
    <w:p w14:paraId="121329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（三）涉企经营许可事项名称：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中医医疗机构设置审批</w:t>
      </w:r>
    </w:p>
    <w:p w14:paraId="2340CE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（四）许可证件名称：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《设置医疗机构批准书》</w:t>
      </w:r>
    </w:p>
    <w:p w14:paraId="0CA3CB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（五）改革方式：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优化审批服务</w:t>
      </w:r>
    </w:p>
    <w:p w14:paraId="21FC87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（六）具体改革举措</w:t>
      </w:r>
    </w:p>
    <w:p w14:paraId="011CC7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将承诺审批时限由</w:t>
      </w:r>
      <w:r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个工作日压减至</w:t>
      </w:r>
      <w:r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个工作日</w:t>
      </w:r>
      <w:r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。</w:t>
      </w:r>
    </w:p>
    <w:p w14:paraId="78C6FD1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（七）加强事中事后监管措施</w:t>
      </w:r>
    </w:p>
    <w:p w14:paraId="4790F1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1.加强对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中医医疗机构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的巡查和日常监督管理，针对发现的普遍性和突出问题开展专项检查。</w:t>
      </w:r>
    </w:p>
    <w:p w14:paraId="71AF89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2.核查被许可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单位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从事行政许可事项活动情况的有关材料及实施情况。</w:t>
      </w:r>
    </w:p>
    <w:p w14:paraId="11AF7F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3.依法及时处理投诉举报。</w:t>
      </w:r>
    </w:p>
    <w:p w14:paraId="5C1BC6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4.针对存在的问题，完善管理制度。</w:t>
      </w:r>
    </w:p>
    <w:p w14:paraId="3906D6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五、申请材料</w:t>
      </w:r>
    </w:p>
    <w:p w14:paraId="2313B2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（一）申请材料名称</w:t>
      </w:r>
    </w:p>
    <w:p w14:paraId="24315C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1.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设置医疗机构申请书；</w:t>
      </w:r>
    </w:p>
    <w:p w14:paraId="578B3E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2.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选址报告和建筑设计平面图；</w:t>
      </w:r>
    </w:p>
    <w:p w14:paraId="1276D2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3.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房屋（或医疗用地）的产权证或租赁协议；</w:t>
      </w:r>
    </w:p>
    <w:p w14:paraId="630D34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4.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设置可行性研究报告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；。</w:t>
      </w:r>
    </w:p>
    <w:p w14:paraId="3F5E34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5.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设置申请；</w:t>
      </w:r>
    </w:p>
    <w:p w14:paraId="4D38E6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6.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承诺书（承诺无《</w:t>
      </w:r>
      <w:bookmarkStart w:id="3" w:name="OLE_LINK5"/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医疗机构管理条例实施细则</w:t>
      </w:r>
      <w:bookmarkEnd w:id="3"/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》第十二条情形）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；</w:t>
      </w:r>
    </w:p>
    <w:p w14:paraId="47DC18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7.法定代表人或负责人身份证复印件。</w:t>
      </w:r>
    </w:p>
    <w:p w14:paraId="446B54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（二）</w:t>
      </w:r>
      <w:r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规定申请材料的依据</w:t>
      </w:r>
    </w:p>
    <w:p w14:paraId="4834BFB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医疗机构管理条例</w:t>
      </w:r>
      <w:r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第</w:t>
      </w:r>
      <w:r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十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条</w:t>
      </w:r>
      <w:r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、十一条。</w:t>
      </w:r>
    </w:p>
    <w:p w14:paraId="196515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六、中介服务</w:t>
      </w:r>
    </w:p>
    <w:p w14:paraId="4A8B89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（一）有无法定中介服务事项：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2B4EF4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（二）</w:t>
      </w:r>
      <w:r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中介服务事项名称</w:t>
      </w: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021A2D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（三）</w:t>
      </w:r>
      <w:r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设定中介服务事项的依据</w:t>
      </w: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5E602C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（四）</w:t>
      </w:r>
      <w:r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提供中介服务的机构</w:t>
      </w: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04FA04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（五）</w:t>
      </w:r>
      <w:r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中介服务事项的收费性质</w:t>
      </w: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78BEB2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七、审批程序</w:t>
      </w:r>
    </w:p>
    <w:p w14:paraId="718923F3">
      <w:pPr>
        <w:pStyle w:val="2"/>
        <w:ind w:firstLine="640" w:firstLineChars="200"/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（一）办理行政许可的程序环节</w:t>
      </w:r>
    </w:p>
    <w:p w14:paraId="33A28D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申请；</w:t>
      </w:r>
    </w:p>
    <w:p w14:paraId="5DB9BE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受理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；</w:t>
      </w:r>
    </w:p>
    <w:p w14:paraId="141CF2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审查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（部分情况下开展）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；</w:t>
      </w:r>
    </w:p>
    <w:p w14:paraId="125621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决定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；</w:t>
      </w:r>
    </w:p>
    <w:p w14:paraId="7A5865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送达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。</w:t>
      </w:r>
    </w:p>
    <w:p w14:paraId="3EF155A8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规定行政许可程序的依据</w:t>
      </w:r>
    </w:p>
    <w:p w14:paraId="576AC8E1">
      <w:pPr>
        <w:spacing w:line="600" w:lineRule="exact"/>
        <w:ind w:firstLine="560"/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《医疗机构管理条例》第九条：单位或者个人设置医疗机构，按照国务院的规定应当办理设置医疗机构批准书的，应当经县级以上地方人民政府卫生行政部门审查批准，并取得设置医疗机构批准书</w:t>
      </w:r>
      <w:r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第十二条　县级以上地方人民政府卫生行政部门应当自受理设置申请之日起30日内，作出批准或者不批准的书面答复；批准设置的，发给设置医疗机构批准书。</w:t>
      </w:r>
    </w:p>
    <w:p w14:paraId="1FC8C6BA">
      <w:pPr>
        <w:spacing w:line="600" w:lineRule="exact"/>
        <w:ind w:firstLine="560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（三）</w:t>
      </w:r>
      <w:bookmarkStart w:id="4" w:name="OLE_LINK3"/>
      <w:r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是否需要现场勘验</w:t>
      </w:r>
      <w:bookmarkEnd w:id="4"/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kern w:val="2"/>
          <w:sz w:val="32"/>
          <w:szCs w:val="32"/>
          <w:highlight w:val="none"/>
          <w:lang w:val="en-US" w:eastAsia="zh-CN" w:bidi="ar-SA"/>
        </w:rPr>
        <w:t>部分情况下开展</w:t>
      </w:r>
    </w:p>
    <w:p w14:paraId="1D6188C2">
      <w:pPr>
        <w:spacing w:line="600" w:lineRule="exact"/>
        <w:ind w:firstLine="56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（四）</w:t>
      </w:r>
      <w:r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是否需要组织听证</w:t>
      </w: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否</w:t>
      </w:r>
    </w:p>
    <w:p w14:paraId="027186F4">
      <w:pPr>
        <w:spacing w:line="600" w:lineRule="exact"/>
        <w:ind w:firstLine="56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（五）</w:t>
      </w:r>
      <w:r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是否需要招标、拍卖、挂牌交易</w:t>
      </w: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否</w:t>
      </w:r>
    </w:p>
    <w:p w14:paraId="3E3DE73E">
      <w:pPr>
        <w:spacing w:line="600" w:lineRule="exact"/>
        <w:ind w:firstLine="56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（六）</w:t>
      </w:r>
      <w:r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是否需要检验、检测、检疫</w:t>
      </w: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否</w:t>
      </w:r>
    </w:p>
    <w:p w14:paraId="2BCCDB17">
      <w:pPr>
        <w:spacing w:line="600" w:lineRule="exact"/>
        <w:ind w:firstLine="56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（七）</w:t>
      </w:r>
      <w:r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是否需要鉴定</w:t>
      </w: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否</w:t>
      </w:r>
    </w:p>
    <w:p w14:paraId="21A9A77A">
      <w:pPr>
        <w:spacing w:line="600" w:lineRule="exact"/>
        <w:ind w:firstLine="560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（八）</w:t>
      </w:r>
      <w:r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是否需要专家评审</w:t>
      </w: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是</w:t>
      </w:r>
    </w:p>
    <w:p w14:paraId="194B8F1F">
      <w:pPr>
        <w:spacing w:line="600" w:lineRule="exact"/>
        <w:ind w:firstLine="56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（九）</w:t>
      </w:r>
      <w:r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是否需要向社会公示</w:t>
      </w: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kern w:val="2"/>
          <w:sz w:val="32"/>
          <w:szCs w:val="32"/>
          <w:highlight w:val="none"/>
          <w:lang w:val="en-US" w:eastAsia="zh-CN" w:bidi="ar-SA"/>
        </w:rPr>
        <w:t>是</w:t>
      </w:r>
    </w:p>
    <w:p w14:paraId="0A9B5F9A">
      <w:pPr>
        <w:spacing w:line="600" w:lineRule="exact"/>
        <w:ind w:firstLine="56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（十）</w:t>
      </w:r>
      <w:r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是否实行告知承诺办理</w:t>
      </w: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否</w:t>
      </w:r>
    </w:p>
    <w:p w14:paraId="52029381">
      <w:pPr>
        <w:spacing w:line="600" w:lineRule="exact"/>
        <w:ind w:firstLine="560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（十一）审批机关是否委托服务机构开展技术性服务：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否</w:t>
      </w:r>
    </w:p>
    <w:p w14:paraId="375E809E">
      <w:pPr>
        <w:spacing w:line="600" w:lineRule="exact"/>
        <w:ind w:firstLine="560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八、受理和审批时限</w:t>
      </w:r>
    </w:p>
    <w:p w14:paraId="248DB8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（一）承诺受理时限：</w:t>
      </w:r>
      <w:r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个工作日</w:t>
      </w:r>
    </w:p>
    <w:p w14:paraId="136726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2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（二）法定审批时限：</w:t>
      </w:r>
      <w:r>
        <w:rPr>
          <w:rFonts w:hint="eastAsia" w:ascii="Times New Roman" w:hAnsi="Times New Roman" w:eastAsia="楷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个工作日</w:t>
      </w:r>
    </w:p>
    <w:p w14:paraId="18566C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2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（三）</w:t>
      </w:r>
      <w:bookmarkStart w:id="5" w:name="OLE_LINK4"/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规定法定审批时限依据</w:t>
      </w:r>
      <w:bookmarkEnd w:id="5"/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《医疗机构管理条例》第十二条：县级以上地方人民政府卫生行政部门应当自受理设置申请之日起30日内，作出批准或者不批准的书面答复；批准设置的，发给设置医疗机构批准书。</w:t>
      </w:r>
    </w:p>
    <w:p w14:paraId="30867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/>
        <w:textAlignment w:val="auto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（四）承诺审批时限：</w:t>
      </w:r>
      <w:r>
        <w:rPr>
          <w:rFonts w:hint="eastAsia" w:ascii="Times New Roman" w:hAnsi="Times New Roman" w:eastAsia="楷体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个工作日，依法进行受理审核，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作出批准或者不批准的书面答复。</w:t>
      </w:r>
    </w:p>
    <w:p w14:paraId="27544C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九、收费</w:t>
      </w:r>
    </w:p>
    <w:p w14:paraId="1C5EED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（一）办理行政许可是否收费：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否</w:t>
      </w:r>
    </w:p>
    <w:p w14:paraId="45156B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（二）收费项目的名称、收费项目的标准、设定收费项目的依据、规定收费标准的依据：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/>
        </w:rPr>
        <w:t>无</w:t>
      </w:r>
    </w:p>
    <w:p w14:paraId="5481DE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十、行政许可证件</w:t>
      </w:r>
    </w:p>
    <w:p w14:paraId="5464B5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（一）审批结果类型：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批准书</w:t>
      </w:r>
    </w:p>
    <w:p w14:paraId="081617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（二）审批结果名称：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kern w:val="2"/>
          <w:sz w:val="32"/>
          <w:szCs w:val="32"/>
          <w:highlight w:val="none"/>
          <w:lang w:val="en-US" w:eastAsia="zh-CN" w:bidi="ar-SA"/>
        </w:rPr>
        <w:t>《设置医疗机构批准书》</w:t>
      </w:r>
    </w:p>
    <w:p w14:paraId="53780C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（三）</w:t>
      </w:r>
      <w:bookmarkStart w:id="6" w:name="OLE_LINK6"/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审批结果的有效期限</w:t>
      </w:r>
      <w:bookmarkEnd w:id="6"/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2年/1年/6个月</w:t>
      </w:r>
    </w:p>
    <w:p w14:paraId="33BD9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/>
        <w:textAlignment w:val="auto"/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（四）规定审批结果有效期限的依据：</w:t>
      </w:r>
    </w:p>
    <w:p w14:paraId="598E78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2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《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云南省医疗机构管理条例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》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第十三条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《设置医疗机构批准书》的有效期为:</w:t>
      </w:r>
    </w:p>
    <w:p w14:paraId="71A2FD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2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1、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100张床位以上的医疗机构为2年;</w:t>
      </w:r>
    </w:p>
    <w:p w14:paraId="2CB2BB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2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2、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不满100张床位的医疗机构为1年;</w:t>
      </w:r>
    </w:p>
    <w:p w14:paraId="63D3A9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2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3、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不设床位的医疗机构为6个月。</w:t>
      </w:r>
    </w:p>
    <w:p w14:paraId="5FD4D5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（五）是否需要办理审批结果变更手续：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否</w:t>
      </w:r>
    </w:p>
    <w:p w14:paraId="6C54D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（六）办理审批结果变更手续的要求：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041425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（七）是否需要办理审批结果延续手续：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否</w:t>
      </w:r>
    </w:p>
    <w:p w14:paraId="2C2BE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（八）办理审批结果延续手续的要求：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3FB38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（九）审批结果的有效地域范围：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本县</w:t>
      </w:r>
    </w:p>
    <w:p w14:paraId="4A3DC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（十）规定审批结果有效地域范围的依据：</w:t>
      </w:r>
    </w:p>
    <w:p w14:paraId="79545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《云南省医疗机构管理条例》第四条 县级以上卫生行政部门负责医疗机构的设置、登记、校验、执业、监督管理和纠纷预防处置等工作。</w:t>
      </w:r>
    </w:p>
    <w:p w14:paraId="1C83B6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十一、行政许可数量限制</w:t>
      </w:r>
    </w:p>
    <w:p w14:paraId="765E64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（一）有无行政许可数量限制：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5B0F99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（二）公布数量限制的方式：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5079C3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2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（三）公布数量限制的周期：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0AAA98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（四）在数量限制条件下实施行政许可的方式：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5D277B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（五）规定在数量限制条件下实施行政许可方式的依据：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556FD1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十二、行政许可后年检</w:t>
      </w:r>
    </w:p>
    <w:p w14:paraId="4D0727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（一）有无年检要求：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6CB8A1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（二）设定年检要求的依据：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3CF631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2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（三）年检周期：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17C163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（四）年检是否要求报送材料：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否</w:t>
      </w:r>
    </w:p>
    <w:p w14:paraId="6CF1C0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（五）年检报送材料名称：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40E37F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（六）年检是否收费：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否</w:t>
      </w:r>
    </w:p>
    <w:p w14:paraId="04D8D1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（七）年检收费项目的名称、年检收费项目的标准、设定年检收费项目的依据、规定年检项目收费标准的依据：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2D5260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2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（八）通过年检的证明或者标志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3AD203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2"/>
        <w:rPr>
          <w:rFonts w:hint="default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十三、行政许可后年报</w:t>
      </w:r>
    </w:p>
    <w:p w14:paraId="3E3CC1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（一）</w:t>
      </w:r>
      <w:r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有无年报要求</w:t>
      </w: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08DD26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（二）</w:t>
      </w:r>
      <w:r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年报报送材料名称</w:t>
      </w: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66025F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（三）</w:t>
      </w:r>
      <w:r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设定年报要求的依据</w:t>
      </w: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413024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（四）</w:t>
      </w:r>
      <w:r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年报周期</w:t>
      </w: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0D65DC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十四、监管主体</w:t>
      </w:r>
    </w:p>
    <w:p w14:paraId="049355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县级卫生行政部门</w:t>
      </w:r>
    </w:p>
    <w:p w14:paraId="0DD1EA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十五、备注</w:t>
      </w:r>
    </w:p>
    <w:p w14:paraId="362FD3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14207AC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/>
          <w:lang w:val="en-US" w:eastAsia="zh-CN"/>
        </w:rPr>
      </w:pPr>
    </w:p>
    <w:p w14:paraId="5F6A9C30"/>
    <w:p w14:paraId="213C6312"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498B46E6">
      <w:pPr>
        <w:rPr>
          <w:rFonts w:hint="eastAsia" w:eastAsia="宋体"/>
          <w:lang w:eastAsia="zh-CN"/>
        </w:rPr>
      </w:pPr>
    </w:p>
    <w:p w14:paraId="4A178E66"/>
    <w:p w14:paraId="1B7FAFCE"/>
    <w:bookmarkEnd w:id="0"/>
    <w:p w14:paraId="1CBD7814"/>
    <w:bookmarkEnd w:id="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GB2312">
    <w:altName w:val="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E0DB29"/>
    <w:multiLevelType w:val="singleLevel"/>
    <w:tmpl w:val="6EE0DB2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zZmJkNTdmMzZmYmY0ZWNmYThlODc2YmQyZDJjZDUifQ=="/>
  </w:docVars>
  <w:rsids>
    <w:rsidRoot w:val="6F25474C"/>
    <w:rsid w:val="046321ED"/>
    <w:rsid w:val="0B610F28"/>
    <w:rsid w:val="102C54B1"/>
    <w:rsid w:val="12A46EA1"/>
    <w:rsid w:val="163443BA"/>
    <w:rsid w:val="22040239"/>
    <w:rsid w:val="2D8B4DE1"/>
    <w:rsid w:val="30850E88"/>
    <w:rsid w:val="37070B35"/>
    <w:rsid w:val="39673F2B"/>
    <w:rsid w:val="3A947029"/>
    <w:rsid w:val="54B97C49"/>
    <w:rsid w:val="6F0F41A7"/>
    <w:rsid w:val="6F25474C"/>
    <w:rsid w:val="716551C6"/>
    <w:rsid w:val="719004E5"/>
    <w:rsid w:val="71E6413A"/>
    <w:rsid w:val="761F19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autoRedefine/>
    <w:qFormat/>
    <w:uiPriority w:val="0"/>
    <w:rPr>
      <w:rFonts w:ascii="仿宋_GB2312" w:eastAsia="仿宋_GB2312"/>
      <w:sz w:val="32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临沧市永德县党政机关单位</Company>
  <Pages>7</Pages>
  <Words>2359</Words>
  <Characters>2419</Characters>
  <Lines>0</Lines>
  <Paragraphs>0</Paragraphs>
  <TotalTime>12</TotalTime>
  <ScaleCrop>false</ScaleCrop>
  <LinksUpToDate>false</LinksUpToDate>
  <CharactersWithSpaces>2421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2024-01-17T03:46:00Z</dcterms:created>
  <dc:creator>未定义</dc:creator>
  <cp:lastModifiedBy>贾云峰</cp:lastModifiedBy>
  <dcterms:modified xsi:type="dcterms:W3CDTF">2025-04-14T07:48:47Z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DFD7CF0C24CB4D1890B60607DA7F2BFE_13</vt:lpwstr>
  </property>
  <property fmtid="{D5CDD505-2E9C-101B-9397-08002B2CF9AE}" pid="4" name="KSOTemplateDocerSaveRecord">
    <vt:lpwstr>eyJoZGlkIjoiOTdmMWFmY2Y4ZmEzNzNmZjQ1YjQ3YzIxMjEzMWFmZjciLCJ1c2VySWQiOiIzMDEwNTc2MzAifQ==</vt:lpwstr>
  </property>
</Properties>
</file>